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50F" w:rsidRPr="003548C3" w:rsidRDefault="00695721" w:rsidP="00ED7D64">
      <w:pPr>
        <w:pStyle w:val="Page"/>
        <w:spacing w:after="0"/>
        <w:rPr>
          <w:rFonts w:ascii="Times New Roman" w:hAnsi="Times New Roman" w:cs="Times New Roman"/>
          <w:sz w:val="24"/>
          <w:szCs w:val="24"/>
        </w:rPr>
      </w:pPr>
      <w:r w:rsidRPr="003548C3">
        <w:rPr>
          <w:rFonts w:ascii="Times New Roman" w:hAnsi="Times New Roman" w:cs="Times New Roman"/>
          <w:sz w:val="24"/>
          <w:szCs w:val="24"/>
        </w:rPr>
        <w:t xml:space="preserve">IVB SGP4 Propagation Software Development Process </w:t>
      </w:r>
      <w:r w:rsidR="002575B7">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30" type="#_x0000_t202" style="position:absolute;left:0;text-align:left;margin-left:10.35pt;margin-top:99.8pt;width:450.3pt;height:72.85pt;z-index:251658240;mso-position-horizontal-relative:text;mso-position-vertical-relative:page" o:allowoverlap="f" filled="f" stroked="f">
            <v:textbox style="mso-next-textbox:#_x0000_s1030">
              <w:txbxContent>
                <w:p w:rsidR="0048772A" w:rsidRPr="00556ADC" w:rsidRDefault="0048772A" w:rsidP="00556ADC">
                  <w:pPr>
                    <w:pStyle w:val="Title"/>
                  </w:pPr>
                  <w:r w:rsidRPr="00556ADC">
                    <w:t>csa propagation software development</w:t>
                  </w:r>
                </w:p>
                <w:p w:rsidR="0058225C" w:rsidRPr="00DA6E82" w:rsidRDefault="0058225C" w:rsidP="00DA6E82">
                  <w:pPr>
                    <w:pStyle w:val="Heading1"/>
                  </w:pPr>
                  <w:r w:rsidRPr="00DA6E82">
                    <w:t xml:space="preserve">Software Life </w:t>
                  </w:r>
                  <w:r w:rsidR="00556ADC" w:rsidRPr="00DA6E82">
                    <w:t>C</w:t>
                  </w:r>
                  <w:r w:rsidRPr="00DA6E82">
                    <w:t>ycle</w:t>
                  </w:r>
                  <w:r w:rsidR="00556ADC" w:rsidRPr="00DA6E82">
                    <w:t xml:space="preserve"> and </w:t>
                  </w:r>
                  <w:r w:rsidR="000C2B82" w:rsidRPr="00695721">
                    <w:rPr>
                      <w:szCs w:val="22"/>
                    </w:rPr>
                    <w:t xml:space="preserve">IVB SGP4 </w:t>
                  </w:r>
                  <w:r w:rsidR="00556ADC" w:rsidRPr="00DA6E82">
                    <w:t>D</w:t>
                  </w:r>
                  <w:r w:rsidR="003C306D" w:rsidRPr="00DA6E82">
                    <w:t xml:space="preserve">esign </w:t>
                  </w:r>
                  <w:r w:rsidR="00556ADC" w:rsidRPr="00DA6E82">
                    <w:t>R</w:t>
                  </w:r>
                  <w:r w:rsidR="003C306D" w:rsidRPr="00DA6E82">
                    <w:t>equirement</w:t>
                  </w:r>
                  <w:r w:rsidR="008D6714">
                    <w:t>s</w:t>
                  </w:r>
                </w:p>
                <w:p w:rsidR="0048772A" w:rsidRPr="00690334" w:rsidRDefault="0048772A" w:rsidP="0058225C">
                  <w:pPr>
                    <w:pStyle w:val="Subtitle"/>
                    <w:spacing w:after="0"/>
                  </w:pPr>
                  <w:r>
                    <w:t>Ilia V. Baranov and David Effa</w:t>
                  </w:r>
                </w:p>
                <w:p w:rsidR="0048772A" w:rsidRDefault="0048772A" w:rsidP="0048772A"/>
              </w:txbxContent>
            </v:textbox>
            <w10:wrap anchory="page"/>
            <w10:anchorlock/>
          </v:shape>
        </w:pict>
      </w:r>
      <w:r w:rsidR="002575B7">
        <w:rPr>
          <w:rFonts w:ascii="Times New Roman" w:hAnsi="Times New Roman" w:cs="Times New Roman"/>
          <w:sz w:val="24"/>
          <w:szCs w:val="24"/>
        </w:rPr>
        <w:pict>
          <v:shape id="_x0000_s1027" type="#_x0000_t202" style="position:absolute;left:0;text-align:left;margin-left:308.4pt;margin-top:62.95pt;width:152.25pt;height:31.95pt;z-index:251657216;mso-position-horizontal-relative:text;mso-position-vertical-relative:page" filled="f" stroked="f">
            <v:textbox style="mso-next-textbox:#_x0000_s1027">
              <w:txbxContent>
                <w:p w:rsidR="008E70F4" w:rsidRDefault="008E70F4">
                  <w:pPr>
                    <w:pStyle w:val="Caption"/>
                    <w:jc w:val="right"/>
                    <w:rPr>
                      <w:rStyle w:val="Emphasis"/>
                      <w:bCs w:val="0"/>
                      <w:szCs w:val="24"/>
                    </w:rPr>
                  </w:pPr>
                  <w:r w:rsidRPr="00993118">
                    <w:rPr>
                      <w:rStyle w:val="PageChar"/>
                      <w:b/>
                    </w:rPr>
                    <w:t>WCDE-00087-</w:t>
                  </w:r>
                  <w:r w:rsidR="00DA6E82">
                    <w:rPr>
                      <w:rStyle w:val="PageChar"/>
                      <w:b/>
                    </w:rPr>
                    <w:t>02</w:t>
                  </w:r>
                  <w:r w:rsidRPr="00993118">
                    <w:rPr>
                      <w:rStyle w:val="Emphasis"/>
                      <w:b w:val="0"/>
                    </w:rPr>
                    <w:br/>
                  </w:r>
                  <w:r w:rsidR="000502E2" w:rsidRPr="000502E2">
                    <w:rPr>
                      <w:rFonts w:asciiTheme="minorHAnsi" w:hAnsiTheme="minorHAnsi"/>
                      <w:b w:val="0"/>
                      <w:sz w:val="16"/>
                      <w:szCs w:val="16"/>
                    </w:rPr>
                    <w:t>Revision 1006</w:t>
                  </w:r>
                  <w:r w:rsidR="00B77843">
                    <w:rPr>
                      <w:rFonts w:asciiTheme="minorHAnsi" w:hAnsiTheme="minorHAnsi"/>
                      <w:b w:val="0"/>
                      <w:sz w:val="16"/>
                      <w:szCs w:val="16"/>
                    </w:rPr>
                    <w:t>21</w:t>
                  </w:r>
                </w:p>
                <w:p w:rsidR="008E70F4" w:rsidRPr="009239E5" w:rsidRDefault="008E70F4" w:rsidP="004B643D">
                  <w:pPr>
                    <w:jc w:val="right"/>
                    <w:rPr>
                      <w:sz w:val="18"/>
                    </w:rPr>
                  </w:pPr>
                </w:p>
              </w:txbxContent>
            </v:textbox>
            <w10:wrap anchory="page"/>
            <w10:anchorlock/>
          </v:shape>
        </w:pict>
      </w:r>
      <w:r w:rsidR="00914CAC" w:rsidRPr="003548C3">
        <w:rPr>
          <w:rFonts w:ascii="Times New Roman" w:hAnsi="Times New Roman" w:cs="Times New Roman"/>
          <w:sz w:val="24"/>
          <w:szCs w:val="24"/>
        </w:rPr>
        <w:t xml:space="preserve"> </w:t>
      </w:r>
    </w:p>
    <w:p w:rsidR="00467D47" w:rsidRPr="003548C3" w:rsidRDefault="00467D47" w:rsidP="00E81CD8">
      <w:pPr>
        <w:spacing w:after="0" w:line="240" w:lineRule="auto"/>
        <w:rPr>
          <w:szCs w:val="22"/>
        </w:rPr>
      </w:pPr>
    </w:p>
    <w:p w:rsidR="007E2A80" w:rsidRPr="003548C3" w:rsidRDefault="00016CEA" w:rsidP="007E2A80">
      <w:pPr>
        <w:spacing w:after="0"/>
      </w:pPr>
      <w:r>
        <w:rPr>
          <w:szCs w:val="22"/>
        </w:rPr>
        <w:t>The s</w:t>
      </w:r>
      <w:r w:rsidR="00807A01" w:rsidRPr="003548C3">
        <w:rPr>
          <w:szCs w:val="22"/>
        </w:rPr>
        <w:t xml:space="preserve">oftware development life cycle is </w:t>
      </w:r>
      <w:r w:rsidR="003C6CFD">
        <w:rPr>
          <w:szCs w:val="22"/>
        </w:rPr>
        <w:t xml:space="preserve">a </w:t>
      </w:r>
      <w:r w:rsidR="003C6CFD" w:rsidRPr="003548C3">
        <w:rPr>
          <w:szCs w:val="22"/>
        </w:rPr>
        <w:t xml:space="preserve">multistep process </w:t>
      </w:r>
      <w:r w:rsidR="003C6CFD">
        <w:rPr>
          <w:szCs w:val="22"/>
        </w:rPr>
        <w:t>that covers</w:t>
      </w:r>
      <w:r w:rsidR="00807A01" w:rsidRPr="003548C3">
        <w:rPr>
          <w:szCs w:val="22"/>
        </w:rPr>
        <w:t xml:space="preserve"> develop</w:t>
      </w:r>
      <w:r w:rsidR="003C6CFD">
        <w:rPr>
          <w:szCs w:val="22"/>
        </w:rPr>
        <w:t>ment</w:t>
      </w:r>
      <w:r w:rsidR="00807A01" w:rsidRPr="003548C3">
        <w:rPr>
          <w:szCs w:val="22"/>
        </w:rPr>
        <w:t>, implement</w:t>
      </w:r>
      <w:r w:rsidR="003C6CFD">
        <w:rPr>
          <w:szCs w:val="22"/>
        </w:rPr>
        <w:t>ation</w:t>
      </w:r>
      <w:r w:rsidR="00807A01" w:rsidRPr="003548C3">
        <w:rPr>
          <w:szCs w:val="22"/>
        </w:rPr>
        <w:t>, and retir</w:t>
      </w:r>
      <w:r w:rsidR="003C6CFD">
        <w:rPr>
          <w:szCs w:val="22"/>
        </w:rPr>
        <w:t>ement of</w:t>
      </w:r>
      <w:r w:rsidR="00807A01" w:rsidRPr="003548C3">
        <w:rPr>
          <w:szCs w:val="22"/>
        </w:rPr>
        <w:t xml:space="preserve"> information systems</w:t>
      </w:r>
      <w:r w:rsidR="00147A50" w:rsidRPr="003548C3">
        <w:rPr>
          <w:szCs w:val="22"/>
        </w:rPr>
        <w:t xml:space="preserve">. </w:t>
      </w:r>
      <w:r w:rsidR="00CD6F40" w:rsidRPr="003548C3">
        <w:rPr>
          <w:szCs w:val="22"/>
        </w:rPr>
        <w:t>There are several </w:t>
      </w:r>
      <w:r w:rsidR="00C001ED">
        <w:rPr>
          <w:szCs w:val="22"/>
        </w:rPr>
        <w:t xml:space="preserve">life cycle </w:t>
      </w:r>
      <w:hyperlink r:id="rId8" w:anchor="Software_Development_Models" w:tooltip="Software development process" w:history="1">
        <w:r w:rsidR="00CD6F40" w:rsidRPr="003548C3">
          <w:rPr>
            <w:szCs w:val="22"/>
          </w:rPr>
          <w:t>models</w:t>
        </w:r>
      </w:hyperlink>
      <w:r w:rsidR="00CD6F40" w:rsidRPr="003548C3">
        <w:rPr>
          <w:szCs w:val="22"/>
        </w:rPr>
        <w:t xml:space="preserve">, each describing </w:t>
      </w:r>
      <w:r w:rsidR="00D6619B" w:rsidRPr="003548C3">
        <w:rPr>
          <w:szCs w:val="22"/>
        </w:rPr>
        <w:t xml:space="preserve">different </w:t>
      </w:r>
      <w:r w:rsidR="00CD6F40" w:rsidRPr="003548C3">
        <w:rPr>
          <w:szCs w:val="22"/>
        </w:rPr>
        <w:t>approaches to a variety of </w:t>
      </w:r>
      <w:hyperlink r:id="rId9" w:anchor="Software_development_activities" w:tooltip="Software development process" w:history="1">
        <w:r w:rsidR="00CD6F40" w:rsidRPr="003548C3">
          <w:rPr>
            <w:szCs w:val="22"/>
          </w:rPr>
          <w:t>tasks or activities</w:t>
        </w:r>
      </w:hyperlink>
      <w:r w:rsidR="00CD6F40" w:rsidRPr="003548C3">
        <w:rPr>
          <w:szCs w:val="22"/>
        </w:rPr>
        <w:t xml:space="preserve"> that take place </w:t>
      </w:r>
      <w:r w:rsidR="00C001ED">
        <w:rPr>
          <w:szCs w:val="22"/>
        </w:rPr>
        <w:t>throughout</w:t>
      </w:r>
      <w:r w:rsidR="00CD6F40" w:rsidRPr="003548C3">
        <w:rPr>
          <w:szCs w:val="22"/>
        </w:rPr>
        <w:t xml:space="preserve"> the process. </w:t>
      </w:r>
      <w:r w:rsidR="00695721" w:rsidRPr="003548C3">
        <w:rPr>
          <w:szCs w:val="22"/>
        </w:rPr>
        <w:t>IVB SGP4 propagation software development process</w:t>
      </w:r>
      <w:r w:rsidR="00147A50" w:rsidRPr="003548C3">
        <w:rPr>
          <w:szCs w:val="22"/>
        </w:rPr>
        <w:t xml:space="preserve"> </w:t>
      </w:r>
      <w:r w:rsidR="000F34ED" w:rsidRPr="003548C3">
        <w:rPr>
          <w:szCs w:val="22"/>
        </w:rPr>
        <w:t>consist</w:t>
      </w:r>
      <w:r>
        <w:rPr>
          <w:szCs w:val="22"/>
        </w:rPr>
        <w:t>s</w:t>
      </w:r>
      <w:r w:rsidR="000F34ED" w:rsidRPr="003548C3">
        <w:rPr>
          <w:szCs w:val="22"/>
        </w:rPr>
        <w:t xml:space="preserve"> of</w:t>
      </w:r>
      <w:r w:rsidR="007E2A80" w:rsidRPr="003548C3">
        <w:rPr>
          <w:szCs w:val="22"/>
        </w:rPr>
        <w:t xml:space="preserve"> </w:t>
      </w:r>
      <w:r w:rsidR="00C001ED">
        <w:rPr>
          <w:szCs w:val="22"/>
        </w:rPr>
        <w:t>five inter-related</w:t>
      </w:r>
      <w:r w:rsidR="00C001ED" w:rsidRPr="003548C3">
        <w:rPr>
          <w:szCs w:val="22"/>
        </w:rPr>
        <w:t xml:space="preserve"> </w:t>
      </w:r>
      <w:r w:rsidR="007E2A80" w:rsidRPr="003548C3">
        <w:rPr>
          <w:szCs w:val="22"/>
        </w:rPr>
        <w:t>phases</w:t>
      </w:r>
      <w:r w:rsidR="00C001ED">
        <w:rPr>
          <w:szCs w:val="22"/>
        </w:rPr>
        <w:t>,</w:t>
      </w:r>
      <w:r w:rsidR="007E2A80" w:rsidRPr="003548C3">
        <w:rPr>
          <w:szCs w:val="22"/>
        </w:rPr>
        <w:t xml:space="preserve"> including</w:t>
      </w:r>
      <w:r w:rsidR="00C001ED">
        <w:rPr>
          <w:szCs w:val="22"/>
        </w:rPr>
        <w:t>:</w:t>
      </w:r>
      <w:r w:rsidR="00147A50" w:rsidRPr="003548C3">
        <w:rPr>
          <w:szCs w:val="22"/>
        </w:rPr>
        <w:t xml:space="preserve"> requirements analysis, design, implementation, system testing and maintenance,</w:t>
      </w:r>
      <w:r w:rsidR="000276F3" w:rsidRPr="003548C3">
        <w:rPr>
          <w:szCs w:val="22"/>
        </w:rPr>
        <w:t xml:space="preserve"> </w:t>
      </w:r>
      <w:r w:rsidR="00CC1531" w:rsidRPr="003548C3">
        <w:rPr>
          <w:szCs w:val="22"/>
        </w:rPr>
        <w:t>as shown in Figure 1</w:t>
      </w:r>
      <w:r w:rsidR="000276F3" w:rsidRPr="003548C3">
        <w:rPr>
          <w:szCs w:val="22"/>
        </w:rPr>
        <w:t xml:space="preserve">.  </w:t>
      </w:r>
      <w:r w:rsidR="000F2923" w:rsidRPr="003548C3">
        <w:rPr>
          <w:szCs w:val="22"/>
        </w:rPr>
        <w:t>Each phase produces deliverables required by the next phase in the</w:t>
      </w:r>
      <w:r w:rsidR="00147A50" w:rsidRPr="003548C3">
        <w:rPr>
          <w:szCs w:val="22"/>
        </w:rPr>
        <w:t xml:space="preserve"> software development</w:t>
      </w:r>
      <w:r w:rsidR="000F2923" w:rsidRPr="003548C3">
        <w:rPr>
          <w:szCs w:val="22"/>
        </w:rPr>
        <w:t xml:space="preserve"> life cycle.  </w:t>
      </w:r>
      <w:r w:rsidR="008E30D5" w:rsidRPr="003548C3">
        <w:rPr>
          <w:szCs w:val="22"/>
        </w:rPr>
        <w:t>Initially</w:t>
      </w:r>
      <w:r w:rsidR="00D1232A" w:rsidRPr="003548C3">
        <w:rPr>
          <w:szCs w:val="22"/>
        </w:rPr>
        <w:t xml:space="preserve">, </w:t>
      </w:r>
      <w:r w:rsidR="008E30D5" w:rsidRPr="003548C3">
        <w:rPr>
          <w:szCs w:val="22"/>
        </w:rPr>
        <w:t xml:space="preserve">the IVB SGP4 propagation software </w:t>
      </w:r>
      <w:r w:rsidR="00D1232A" w:rsidRPr="003548C3">
        <w:rPr>
          <w:szCs w:val="22"/>
        </w:rPr>
        <w:t>r</w:t>
      </w:r>
      <w:r w:rsidR="000F2923" w:rsidRPr="003548C3">
        <w:rPr>
          <w:szCs w:val="22"/>
        </w:rPr>
        <w:t xml:space="preserve">equirements </w:t>
      </w:r>
      <w:r w:rsidR="00D1232A" w:rsidRPr="003548C3">
        <w:rPr>
          <w:szCs w:val="22"/>
        </w:rPr>
        <w:t xml:space="preserve">are identified and </w:t>
      </w:r>
      <w:r w:rsidR="000F2923" w:rsidRPr="003548C3">
        <w:rPr>
          <w:szCs w:val="22"/>
        </w:rPr>
        <w:t xml:space="preserve">translated into </w:t>
      </w:r>
      <w:r w:rsidR="00C001ED">
        <w:rPr>
          <w:szCs w:val="22"/>
        </w:rPr>
        <w:t xml:space="preserve">a feasible </w:t>
      </w:r>
      <w:r w:rsidR="000F2923" w:rsidRPr="003548C3">
        <w:rPr>
          <w:szCs w:val="22"/>
        </w:rPr>
        <w:t>design. </w:t>
      </w:r>
      <w:r w:rsidR="00D1232A" w:rsidRPr="003548C3">
        <w:rPr>
          <w:szCs w:val="22"/>
        </w:rPr>
        <w:t xml:space="preserve"> </w:t>
      </w:r>
      <w:r w:rsidR="008E30D5" w:rsidRPr="003548C3">
        <w:rPr>
          <w:szCs w:val="22"/>
        </w:rPr>
        <w:t>Then</w:t>
      </w:r>
      <w:r w:rsidR="00D1232A" w:rsidRPr="003548C3">
        <w:rPr>
          <w:szCs w:val="22"/>
        </w:rPr>
        <w:t>, c</w:t>
      </w:r>
      <w:r w:rsidR="000F2923" w:rsidRPr="003548C3">
        <w:rPr>
          <w:szCs w:val="22"/>
        </w:rPr>
        <w:t>ode is produced during implementation</w:t>
      </w:r>
      <w:r w:rsidR="00144F02">
        <w:rPr>
          <w:szCs w:val="22"/>
        </w:rPr>
        <w:t>,</w:t>
      </w:r>
      <w:r w:rsidR="000F2923" w:rsidRPr="003548C3">
        <w:rPr>
          <w:szCs w:val="22"/>
        </w:rPr>
        <w:t xml:space="preserve"> </w:t>
      </w:r>
      <w:r w:rsidR="00144F02">
        <w:rPr>
          <w:szCs w:val="22"/>
        </w:rPr>
        <w:t>which</w:t>
      </w:r>
      <w:r w:rsidR="000F2923" w:rsidRPr="003548C3">
        <w:rPr>
          <w:szCs w:val="22"/>
        </w:rPr>
        <w:t xml:space="preserve"> is driven by the design</w:t>
      </w:r>
      <w:r w:rsidR="00144F02">
        <w:rPr>
          <w:szCs w:val="22"/>
        </w:rPr>
        <w:t xml:space="preserve"> deliverables</w:t>
      </w:r>
      <w:r w:rsidR="000F2923" w:rsidRPr="003548C3">
        <w:rPr>
          <w:szCs w:val="22"/>
        </w:rPr>
        <w:t xml:space="preserve">.  </w:t>
      </w:r>
      <w:r w:rsidR="00B22433" w:rsidRPr="003548C3">
        <w:rPr>
          <w:szCs w:val="22"/>
        </w:rPr>
        <w:t>Finally</w:t>
      </w:r>
      <w:r w:rsidR="008E30D5" w:rsidRPr="003548C3">
        <w:rPr>
          <w:szCs w:val="22"/>
        </w:rPr>
        <w:t>, t</w:t>
      </w:r>
      <w:r w:rsidR="000F2923" w:rsidRPr="003548C3">
        <w:rPr>
          <w:szCs w:val="22"/>
        </w:rPr>
        <w:t>esting verifies the deliverable of the implementation phase against requirements</w:t>
      </w:r>
      <w:r w:rsidR="00C001ED">
        <w:rPr>
          <w:szCs w:val="22"/>
        </w:rPr>
        <w:t xml:space="preserve"> identified earlier in the cycle</w:t>
      </w:r>
      <w:r w:rsidR="000F2923" w:rsidRPr="003548C3">
        <w:rPr>
          <w:szCs w:val="22"/>
        </w:rPr>
        <w:t>.</w:t>
      </w:r>
      <w:r w:rsidR="007E2A80" w:rsidRPr="003548C3">
        <w:rPr>
          <w:szCs w:val="22"/>
        </w:rPr>
        <w:t xml:space="preserve"> </w:t>
      </w:r>
      <w:r w:rsidR="007E2A80" w:rsidRPr="003548C3">
        <w:t xml:space="preserve">Each </w:t>
      </w:r>
      <w:r w:rsidR="007E2A80" w:rsidRPr="003548C3">
        <w:rPr>
          <w:szCs w:val="22"/>
        </w:rPr>
        <w:t xml:space="preserve">phase </w:t>
      </w:r>
      <w:r w:rsidR="00C001ED">
        <w:rPr>
          <w:szCs w:val="22"/>
        </w:rPr>
        <w:t xml:space="preserve">of the </w:t>
      </w:r>
      <w:r w:rsidR="00C001ED" w:rsidRPr="003548C3">
        <w:rPr>
          <w:szCs w:val="22"/>
        </w:rPr>
        <w:t xml:space="preserve">IVB SGP4 propagation </w:t>
      </w:r>
      <w:r w:rsidR="00C001ED" w:rsidRPr="003548C3">
        <w:t xml:space="preserve">software development process </w:t>
      </w:r>
      <w:r w:rsidR="007E2A80" w:rsidRPr="003548C3">
        <w:t xml:space="preserve">will be discussed. </w:t>
      </w:r>
    </w:p>
    <w:p w:rsidR="00EC1FF2" w:rsidRPr="003548C3" w:rsidRDefault="00EC1FF2" w:rsidP="00E81CD8">
      <w:pPr>
        <w:spacing w:after="0" w:line="240" w:lineRule="auto"/>
        <w:rPr>
          <w:szCs w:val="22"/>
        </w:rPr>
      </w:pPr>
    </w:p>
    <w:tbl>
      <w:tblPr>
        <w:tblStyle w:val="TableGrid"/>
        <w:tblW w:w="0" w:type="auto"/>
        <w:jc w:val="center"/>
        <w:tblLook w:val="04A0"/>
      </w:tblPr>
      <w:tblGrid>
        <w:gridCol w:w="8382"/>
      </w:tblGrid>
      <w:tr w:rsidR="00EC1FF2" w:rsidRPr="003548C3" w:rsidTr="00BC742B">
        <w:trPr>
          <w:trHeight w:val="3590"/>
          <w:jc w:val="center"/>
        </w:trPr>
        <w:tc>
          <w:tcPr>
            <w:tcW w:w="8190" w:type="dxa"/>
          </w:tcPr>
          <w:p w:rsidR="00EC1FF2" w:rsidRPr="003548C3" w:rsidRDefault="00EC1FF2" w:rsidP="00E81CD8">
            <w:pPr>
              <w:spacing w:after="0"/>
              <w:jc w:val="center"/>
              <w:rPr>
                <w:szCs w:val="22"/>
              </w:rPr>
            </w:pPr>
            <w:r w:rsidRPr="003548C3">
              <w:rPr>
                <w:noProof/>
                <w:szCs w:val="22"/>
              </w:rPr>
              <w:drawing>
                <wp:inline distT="0" distB="0" distL="0" distR="0">
                  <wp:extent cx="5166013" cy="2728445"/>
                  <wp:effectExtent l="1905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174517" cy="2732936"/>
                          </a:xfrm>
                          <a:prstGeom prst="rect">
                            <a:avLst/>
                          </a:prstGeom>
                          <a:noFill/>
                          <a:ln w="9525">
                            <a:noFill/>
                            <a:miter lim="800000"/>
                            <a:headEnd/>
                            <a:tailEnd/>
                          </a:ln>
                        </pic:spPr>
                      </pic:pic>
                    </a:graphicData>
                  </a:graphic>
                </wp:inline>
              </w:drawing>
            </w:r>
          </w:p>
          <w:p w:rsidR="00EC1FF2" w:rsidRPr="003548C3" w:rsidRDefault="00EC1FF2" w:rsidP="00EC1FF2">
            <w:pPr>
              <w:spacing w:after="0"/>
              <w:jc w:val="center"/>
              <w:rPr>
                <w:sz w:val="18"/>
                <w:szCs w:val="18"/>
              </w:rPr>
            </w:pPr>
            <w:r w:rsidRPr="003548C3">
              <w:rPr>
                <w:b/>
                <w:bCs/>
                <w:sz w:val="18"/>
                <w:szCs w:val="18"/>
              </w:rPr>
              <w:t>Figure 1: Software Development Life Cycle used for IVB SGP4 Software development</w:t>
            </w:r>
          </w:p>
        </w:tc>
      </w:tr>
    </w:tbl>
    <w:p w:rsidR="000F2923" w:rsidRPr="003548C3" w:rsidRDefault="000F2923" w:rsidP="00807A01">
      <w:pPr>
        <w:spacing w:after="0"/>
        <w:jc w:val="center"/>
        <w:rPr>
          <w:szCs w:val="22"/>
        </w:rPr>
      </w:pPr>
    </w:p>
    <w:p w:rsidR="00ED7D64" w:rsidRPr="003548C3" w:rsidRDefault="00ED7D64" w:rsidP="00ED7D64">
      <w:pPr>
        <w:spacing w:after="0"/>
        <w:jc w:val="center"/>
        <w:rPr>
          <w:b/>
          <w:bCs/>
          <w:szCs w:val="22"/>
        </w:rPr>
        <w:sectPr w:rsidR="00ED7D64" w:rsidRPr="003548C3" w:rsidSect="00754D7B">
          <w:headerReference w:type="default" r:id="rId11"/>
          <w:footerReference w:type="even" r:id="rId12"/>
          <w:footerReference w:type="default" r:id="rId13"/>
          <w:pgSz w:w="12240" w:h="15840"/>
          <w:pgMar w:top="3780" w:right="1080" w:bottom="1440" w:left="2127" w:header="720" w:footer="720" w:gutter="0"/>
          <w:cols w:space="720"/>
        </w:sectPr>
      </w:pPr>
    </w:p>
    <w:p w:rsidR="00E5750F" w:rsidRPr="003548C3" w:rsidRDefault="00E5750F" w:rsidP="00E5750F">
      <w:pPr>
        <w:autoSpaceDE w:val="0"/>
        <w:autoSpaceDN w:val="0"/>
        <w:adjustRightInd w:val="0"/>
        <w:spacing w:after="0"/>
        <w:rPr>
          <w:b/>
          <w:bCs/>
          <w:sz w:val="24"/>
        </w:rPr>
      </w:pPr>
      <w:r w:rsidRPr="003548C3">
        <w:rPr>
          <w:b/>
          <w:bCs/>
          <w:sz w:val="24"/>
        </w:rPr>
        <w:lastRenderedPageBreak/>
        <w:t>Satellite Communication Requirements</w:t>
      </w:r>
    </w:p>
    <w:p w:rsidR="00E5750F" w:rsidRPr="003548C3" w:rsidRDefault="00E5750F" w:rsidP="00E5750F">
      <w:pPr>
        <w:pStyle w:val="NormalWeb"/>
        <w:spacing w:before="0" w:beforeAutospacing="0" w:after="0" w:afterAutospacing="0" w:line="288" w:lineRule="auto"/>
        <w:jc w:val="both"/>
        <w:rPr>
          <w:sz w:val="22"/>
          <w:szCs w:val="22"/>
        </w:rPr>
      </w:pPr>
    </w:p>
    <w:p w:rsidR="00F860FA" w:rsidRPr="003548C3" w:rsidRDefault="00AE5C4B" w:rsidP="00F860FA">
      <w:pPr>
        <w:spacing w:after="0"/>
        <w:rPr>
          <w:iCs/>
          <w:szCs w:val="22"/>
        </w:rPr>
      </w:pPr>
      <w:r w:rsidRPr="003548C3">
        <w:rPr>
          <w:iCs/>
          <w:szCs w:val="22"/>
        </w:rPr>
        <w:t>D</w:t>
      </w:r>
      <w:r w:rsidR="00111EDB" w:rsidRPr="003548C3">
        <w:rPr>
          <w:iCs/>
          <w:szCs w:val="22"/>
        </w:rPr>
        <w:t xml:space="preserve">efining </w:t>
      </w:r>
      <w:r w:rsidR="00E24CF4" w:rsidRPr="003548C3">
        <w:rPr>
          <w:szCs w:val="22"/>
        </w:rPr>
        <w:t xml:space="preserve">the IVB SGP4 propagation </w:t>
      </w:r>
      <w:r w:rsidR="00111EDB" w:rsidRPr="003548C3">
        <w:rPr>
          <w:iCs/>
          <w:szCs w:val="22"/>
        </w:rPr>
        <w:t xml:space="preserve">software </w:t>
      </w:r>
      <w:r w:rsidRPr="003548C3">
        <w:rPr>
          <w:iCs/>
          <w:szCs w:val="22"/>
        </w:rPr>
        <w:t>requirements</w:t>
      </w:r>
      <w:r w:rsidR="00111EDB" w:rsidRPr="003548C3">
        <w:rPr>
          <w:iCs/>
          <w:szCs w:val="22"/>
        </w:rPr>
        <w:t xml:space="preserve"> is the </w:t>
      </w:r>
      <w:r w:rsidRPr="003548C3">
        <w:rPr>
          <w:iCs/>
          <w:szCs w:val="22"/>
        </w:rPr>
        <w:t xml:space="preserve">first </w:t>
      </w:r>
      <w:r w:rsidR="003F316A" w:rsidRPr="003548C3">
        <w:rPr>
          <w:iCs/>
          <w:szCs w:val="22"/>
        </w:rPr>
        <w:t>phase</w:t>
      </w:r>
      <w:r w:rsidRPr="003548C3">
        <w:rPr>
          <w:iCs/>
          <w:szCs w:val="22"/>
        </w:rPr>
        <w:t xml:space="preserve"> of a software development </w:t>
      </w:r>
      <w:r w:rsidR="00E24CF4" w:rsidRPr="003548C3">
        <w:rPr>
          <w:iCs/>
          <w:szCs w:val="22"/>
        </w:rPr>
        <w:t xml:space="preserve">life </w:t>
      </w:r>
      <w:r w:rsidRPr="003548C3">
        <w:rPr>
          <w:iCs/>
          <w:szCs w:val="22"/>
        </w:rPr>
        <w:t>cycle.</w:t>
      </w:r>
      <w:r w:rsidR="000414AA" w:rsidRPr="003548C3">
        <w:rPr>
          <w:iCs/>
          <w:szCs w:val="22"/>
        </w:rPr>
        <w:t xml:space="preserve">  </w:t>
      </w:r>
      <w:r w:rsidR="00875E4A" w:rsidRPr="003548C3">
        <w:rPr>
          <w:iCs/>
          <w:szCs w:val="22"/>
        </w:rPr>
        <w:t>To determine the software requirements, m</w:t>
      </w:r>
      <w:r w:rsidR="000414AA" w:rsidRPr="003548C3">
        <w:rPr>
          <w:iCs/>
          <w:szCs w:val="22"/>
        </w:rPr>
        <w:t xml:space="preserve">eetings </w:t>
      </w:r>
      <w:r w:rsidR="003C6CFD">
        <w:rPr>
          <w:iCs/>
          <w:szCs w:val="22"/>
        </w:rPr>
        <w:t xml:space="preserve">are held </w:t>
      </w:r>
      <w:r w:rsidR="00C9136C" w:rsidRPr="003548C3">
        <w:rPr>
          <w:iCs/>
          <w:szCs w:val="22"/>
        </w:rPr>
        <w:t xml:space="preserve">with system users, </w:t>
      </w:r>
      <w:r w:rsidR="000414AA" w:rsidRPr="003548C3">
        <w:rPr>
          <w:iCs/>
          <w:szCs w:val="22"/>
        </w:rPr>
        <w:t xml:space="preserve">managers, and </w:t>
      </w:r>
      <w:r w:rsidR="00C9136C" w:rsidRPr="003548C3">
        <w:rPr>
          <w:iCs/>
          <w:szCs w:val="22"/>
        </w:rPr>
        <w:t>other stakeholders</w:t>
      </w:r>
      <w:r w:rsidR="000414AA" w:rsidRPr="003548C3">
        <w:rPr>
          <w:iCs/>
          <w:szCs w:val="22"/>
        </w:rPr>
        <w:t xml:space="preserve">.  </w:t>
      </w:r>
      <w:r w:rsidR="00F860FA" w:rsidRPr="003548C3">
        <w:rPr>
          <w:iCs/>
          <w:szCs w:val="22"/>
        </w:rPr>
        <w:t xml:space="preserve">Some of the questions </w:t>
      </w:r>
      <w:r w:rsidR="003C6CFD">
        <w:rPr>
          <w:iCs/>
          <w:szCs w:val="22"/>
        </w:rPr>
        <w:t xml:space="preserve">posed </w:t>
      </w:r>
      <w:r w:rsidR="00F860FA" w:rsidRPr="003548C3">
        <w:rPr>
          <w:iCs/>
          <w:szCs w:val="22"/>
        </w:rPr>
        <w:t xml:space="preserve">during a </w:t>
      </w:r>
      <w:r w:rsidR="003C6CFD">
        <w:rPr>
          <w:iCs/>
          <w:szCs w:val="22"/>
        </w:rPr>
        <w:t xml:space="preserve">typical </w:t>
      </w:r>
      <w:r w:rsidR="00F860FA" w:rsidRPr="003548C3">
        <w:rPr>
          <w:iCs/>
          <w:szCs w:val="22"/>
        </w:rPr>
        <w:t>requirements gathering include</w:t>
      </w:r>
      <w:r w:rsidR="008D6714">
        <w:rPr>
          <w:iCs/>
          <w:szCs w:val="22"/>
        </w:rPr>
        <w:t>:</w:t>
      </w:r>
      <w:r w:rsidR="00F860FA" w:rsidRPr="003548C3">
        <w:rPr>
          <w:iCs/>
          <w:szCs w:val="22"/>
        </w:rPr>
        <w:t xml:space="preserve"> </w:t>
      </w:r>
    </w:p>
    <w:p w:rsidR="00C9136C" w:rsidRPr="003548C3" w:rsidRDefault="00C9136C" w:rsidP="00F860FA">
      <w:pPr>
        <w:spacing w:after="0"/>
        <w:rPr>
          <w:iCs/>
          <w:szCs w:val="22"/>
        </w:rPr>
      </w:pPr>
    </w:p>
    <w:p w:rsidR="003779FF" w:rsidRPr="003548C3" w:rsidRDefault="003779FF" w:rsidP="00875E4A">
      <w:pPr>
        <w:pStyle w:val="ListParagraph"/>
        <w:numPr>
          <w:ilvl w:val="0"/>
          <w:numId w:val="37"/>
        </w:numPr>
        <w:spacing w:after="0"/>
        <w:ind w:left="1080"/>
        <w:rPr>
          <w:iCs/>
          <w:szCs w:val="22"/>
        </w:rPr>
      </w:pPr>
      <w:r w:rsidRPr="003548C3">
        <w:rPr>
          <w:iCs/>
          <w:szCs w:val="22"/>
        </w:rPr>
        <w:t xml:space="preserve">What </w:t>
      </w:r>
      <w:r w:rsidR="000930BE">
        <w:rPr>
          <w:iCs/>
          <w:szCs w:val="22"/>
        </w:rPr>
        <w:t xml:space="preserve">are </w:t>
      </w:r>
      <w:r w:rsidRPr="003548C3">
        <w:rPr>
          <w:iCs/>
          <w:szCs w:val="22"/>
        </w:rPr>
        <w:t xml:space="preserve">the </w:t>
      </w:r>
      <w:r w:rsidR="0030506E" w:rsidRPr="003548C3">
        <w:rPr>
          <w:szCs w:val="22"/>
        </w:rPr>
        <w:t>function</w:t>
      </w:r>
      <w:r w:rsidR="000930BE">
        <w:rPr>
          <w:szCs w:val="22"/>
        </w:rPr>
        <w:t>al requirements</w:t>
      </w:r>
      <w:r w:rsidR="0030506E" w:rsidRPr="003548C3">
        <w:rPr>
          <w:szCs w:val="22"/>
        </w:rPr>
        <w:t xml:space="preserve"> </w:t>
      </w:r>
      <w:r w:rsidRPr="003548C3">
        <w:rPr>
          <w:iCs/>
          <w:szCs w:val="22"/>
        </w:rPr>
        <w:t>of the system</w:t>
      </w:r>
      <w:r w:rsidR="000930BE">
        <w:rPr>
          <w:iCs/>
          <w:szCs w:val="22"/>
        </w:rPr>
        <w:t>?</w:t>
      </w:r>
      <w:r w:rsidRPr="003548C3">
        <w:rPr>
          <w:iCs/>
          <w:szCs w:val="22"/>
        </w:rPr>
        <w:t xml:space="preserve"> </w:t>
      </w:r>
    </w:p>
    <w:p w:rsidR="003779FF" w:rsidRPr="003548C3" w:rsidRDefault="003779FF" w:rsidP="00875E4A">
      <w:pPr>
        <w:pStyle w:val="ListParagraph"/>
        <w:numPr>
          <w:ilvl w:val="0"/>
          <w:numId w:val="37"/>
        </w:numPr>
        <w:spacing w:after="0"/>
        <w:ind w:left="1080"/>
        <w:rPr>
          <w:iCs/>
          <w:szCs w:val="22"/>
        </w:rPr>
      </w:pPr>
      <w:r w:rsidRPr="003548C3">
        <w:rPr>
          <w:iCs/>
          <w:szCs w:val="22"/>
        </w:rPr>
        <w:t xml:space="preserve">What data should be input into the system?  </w:t>
      </w:r>
    </w:p>
    <w:p w:rsidR="003779FF" w:rsidRPr="003548C3" w:rsidRDefault="003779FF" w:rsidP="00875E4A">
      <w:pPr>
        <w:pStyle w:val="ListParagraph"/>
        <w:numPr>
          <w:ilvl w:val="0"/>
          <w:numId w:val="37"/>
        </w:numPr>
        <w:spacing w:after="0"/>
        <w:ind w:left="1080"/>
        <w:rPr>
          <w:iCs/>
          <w:szCs w:val="22"/>
        </w:rPr>
      </w:pPr>
      <w:r w:rsidRPr="003548C3">
        <w:rPr>
          <w:iCs/>
          <w:szCs w:val="22"/>
        </w:rPr>
        <w:t xml:space="preserve">What data should be output by the system?  </w:t>
      </w:r>
    </w:p>
    <w:p w:rsidR="00F860FA" w:rsidRPr="003548C3" w:rsidRDefault="000414AA" w:rsidP="00875E4A">
      <w:pPr>
        <w:pStyle w:val="ListParagraph"/>
        <w:numPr>
          <w:ilvl w:val="0"/>
          <w:numId w:val="37"/>
        </w:numPr>
        <w:spacing w:after="0"/>
        <w:ind w:left="1080"/>
        <w:rPr>
          <w:iCs/>
          <w:szCs w:val="22"/>
        </w:rPr>
      </w:pPr>
      <w:r w:rsidRPr="003548C3">
        <w:rPr>
          <w:iCs/>
          <w:szCs w:val="22"/>
        </w:rPr>
        <w:t xml:space="preserve">Who is going to use the system?  </w:t>
      </w:r>
    </w:p>
    <w:p w:rsidR="00F860FA" w:rsidRPr="003548C3" w:rsidRDefault="000414AA" w:rsidP="00875E4A">
      <w:pPr>
        <w:pStyle w:val="ListParagraph"/>
        <w:numPr>
          <w:ilvl w:val="0"/>
          <w:numId w:val="37"/>
        </w:numPr>
        <w:spacing w:after="0"/>
        <w:ind w:left="1080"/>
        <w:rPr>
          <w:iCs/>
          <w:szCs w:val="22"/>
        </w:rPr>
      </w:pPr>
      <w:r w:rsidRPr="003548C3">
        <w:rPr>
          <w:iCs/>
          <w:szCs w:val="22"/>
        </w:rPr>
        <w:t xml:space="preserve">How will they use the system?  </w:t>
      </w:r>
    </w:p>
    <w:p w:rsidR="000414AA" w:rsidRPr="003548C3" w:rsidRDefault="000414AA" w:rsidP="006B2B21">
      <w:pPr>
        <w:pStyle w:val="NormalWeb"/>
        <w:spacing w:before="0" w:beforeAutospacing="0" w:after="0" w:afterAutospacing="0" w:line="288" w:lineRule="auto"/>
        <w:jc w:val="both"/>
        <w:rPr>
          <w:sz w:val="22"/>
          <w:szCs w:val="22"/>
        </w:rPr>
      </w:pPr>
    </w:p>
    <w:p w:rsidR="003E73AB" w:rsidRPr="003548C3" w:rsidRDefault="00024B78" w:rsidP="003E73AB">
      <w:pPr>
        <w:spacing w:after="0"/>
        <w:rPr>
          <w:szCs w:val="22"/>
        </w:rPr>
      </w:pPr>
      <w:r w:rsidRPr="003548C3">
        <w:rPr>
          <w:szCs w:val="22"/>
        </w:rPr>
        <w:t xml:space="preserve">The </w:t>
      </w:r>
      <w:r w:rsidR="003C6CFD">
        <w:rPr>
          <w:szCs w:val="22"/>
        </w:rPr>
        <w:t>primary</w:t>
      </w:r>
      <w:r w:rsidRPr="003548C3">
        <w:rPr>
          <w:szCs w:val="22"/>
        </w:rPr>
        <w:t xml:space="preserve"> </w:t>
      </w:r>
      <w:r w:rsidR="0030506E" w:rsidRPr="003548C3">
        <w:rPr>
          <w:szCs w:val="22"/>
        </w:rPr>
        <w:t>function</w:t>
      </w:r>
      <w:r w:rsidRPr="003548C3">
        <w:rPr>
          <w:szCs w:val="22"/>
        </w:rPr>
        <w:t xml:space="preserve"> of the IVB SGP4 propagation </w:t>
      </w:r>
      <w:r w:rsidRPr="003548C3">
        <w:rPr>
          <w:iCs/>
          <w:szCs w:val="22"/>
        </w:rPr>
        <w:t xml:space="preserve">software </w:t>
      </w:r>
      <w:r w:rsidR="003C6CFD">
        <w:rPr>
          <w:iCs/>
          <w:szCs w:val="22"/>
        </w:rPr>
        <w:t>is</w:t>
      </w:r>
      <w:r w:rsidR="009F357A" w:rsidRPr="003548C3">
        <w:rPr>
          <w:iCs/>
          <w:szCs w:val="22"/>
        </w:rPr>
        <w:t xml:space="preserve"> to track </w:t>
      </w:r>
      <w:r w:rsidRPr="003548C3">
        <w:rPr>
          <w:szCs w:val="22"/>
        </w:rPr>
        <w:t>satellites as they orbit in space</w:t>
      </w:r>
      <w:r w:rsidR="0030506E" w:rsidRPr="003548C3">
        <w:rPr>
          <w:szCs w:val="22"/>
        </w:rPr>
        <w:t xml:space="preserve">. </w:t>
      </w:r>
      <w:r w:rsidR="003E73AB" w:rsidRPr="003548C3">
        <w:rPr>
          <w:szCs w:val="22"/>
        </w:rPr>
        <w:t xml:space="preserve">The requirements identified to address the needs </w:t>
      </w:r>
      <w:r w:rsidR="00DA1434" w:rsidRPr="003548C3">
        <w:rPr>
          <w:szCs w:val="22"/>
        </w:rPr>
        <w:t xml:space="preserve">and functions </w:t>
      </w:r>
      <w:r w:rsidR="003C6CFD">
        <w:rPr>
          <w:szCs w:val="22"/>
        </w:rPr>
        <w:t xml:space="preserve">of </w:t>
      </w:r>
      <w:r w:rsidR="008A348D">
        <w:rPr>
          <w:szCs w:val="22"/>
        </w:rPr>
        <w:t>this</w:t>
      </w:r>
      <w:r w:rsidR="003C6CFD">
        <w:rPr>
          <w:szCs w:val="22"/>
        </w:rPr>
        <w:t xml:space="preserve"> orbital prediction software can be</w:t>
      </w:r>
      <w:r w:rsidR="003E73AB" w:rsidRPr="003548C3">
        <w:rPr>
          <w:szCs w:val="22"/>
        </w:rPr>
        <w:t xml:space="preserve"> summarized as follows</w:t>
      </w:r>
      <w:r w:rsidR="003C6CFD">
        <w:rPr>
          <w:szCs w:val="22"/>
        </w:rPr>
        <w:t>:</w:t>
      </w:r>
    </w:p>
    <w:p w:rsidR="009F357A" w:rsidRPr="003548C3" w:rsidRDefault="009F357A" w:rsidP="00E5750F">
      <w:pPr>
        <w:spacing w:after="0"/>
        <w:rPr>
          <w:szCs w:val="22"/>
        </w:rPr>
      </w:pPr>
    </w:p>
    <w:p w:rsidR="00E5750F" w:rsidRPr="003548C3" w:rsidRDefault="007D3900" w:rsidP="00E5750F">
      <w:pPr>
        <w:spacing w:after="0"/>
        <w:rPr>
          <w:szCs w:val="22"/>
        </w:rPr>
      </w:pPr>
      <w:r w:rsidRPr="003548C3">
        <w:rPr>
          <w:b/>
          <w:szCs w:val="22"/>
        </w:rPr>
        <w:t>Accuracy</w:t>
      </w:r>
      <w:r w:rsidRPr="003548C3">
        <w:rPr>
          <w:szCs w:val="22"/>
        </w:rPr>
        <w:t xml:space="preserve"> - </w:t>
      </w:r>
      <w:r w:rsidR="00E5750F" w:rsidRPr="003548C3">
        <w:rPr>
          <w:szCs w:val="22"/>
        </w:rPr>
        <w:t>The first requirement of the IVB SGP4 was accurate prediction</w:t>
      </w:r>
      <w:r w:rsidR="00D65ABD">
        <w:rPr>
          <w:szCs w:val="22"/>
        </w:rPr>
        <w:t xml:space="preserve"> capability</w:t>
      </w:r>
      <w:r w:rsidR="00E5750F" w:rsidRPr="003548C3">
        <w:rPr>
          <w:szCs w:val="22"/>
        </w:rPr>
        <w:t xml:space="preserve">. The spacecraft must be targeted by the antenna with an accuracy of ± </w:t>
      </w:r>
      <w:r w:rsidR="00E5750F" w:rsidRPr="00BC742B">
        <w:rPr>
          <w:color w:val="FF0000"/>
          <w:szCs w:val="22"/>
        </w:rPr>
        <w:t>0.4 degrees at all time</w:t>
      </w:r>
      <w:r w:rsidR="00CE2384" w:rsidRPr="00BC742B">
        <w:rPr>
          <w:color w:val="FF0000"/>
          <w:szCs w:val="22"/>
        </w:rPr>
        <w:t>s</w:t>
      </w:r>
      <w:r w:rsidR="00E5750F" w:rsidRPr="003548C3">
        <w:rPr>
          <w:szCs w:val="22"/>
        </w:rPr>
        <w:t xml:space="preserve">. This region is known as the Region of Visibility, as the signal strength drops quickly outside this region. The loss of signal strength is known as attenuation, and a misalignment of 0.4 degrees would cause an attenuation of 3dBm. This attenuation is represented in </w:t>
      </w:r>
      <w:r w:rsidR="00E5750F" w:rsidRPr="00BC742B">
        <w:rPr>
          <w:color w:val="FF0000"/>
          <w:szCs w:val="22"/>
        </w:rPr>
        <w:t xml:space="preserve">Figure </w:t>
      </w:r>
      <w:r w:rsidR="004874CF" w:rsidRPr="00BC742B">
        <w:rPr>
          <w:color w:val="FF0000"/>
          <w:szCs w:val="22"/>
        </w:rPr>
        <w:t>2</w:t>
      </w:r>
      <w:r w:rsidR="00E5750F" w:rsidRPr="003548C3">
        <w:rPr>
          <w:szCs w:val="22"/>
        </w:rPr>
        <w:t>.</w:t>
      </w:r>
    </w:p>
    <w:p w:rsidR="009166DB" w:rsidRPr="003548C3" w:rsidRDefault="009166DB" w:rsidP="00332B08">
      <w:pPr>
        <w:spacing w:after="0" w:line="240" w:lineRule="auto"/>
        <w:rPr>
          <w:szCs w:val="22"/>
        </w:rPr>
      </w:pPr>
    </w:p>
    <w:tbl>
      <w:tblPr>
        <w:tblStyle w:val="TableGrid"/>
        <w:tblW w:w="0" w:type="auto"/>
        <w:jc w:val="center"/>
        <w:tblInd w:w="147" w:type="dxa"/>
        <w:tblLook w:val="04A0"/>
      </w:tblPr>
      <w:tblGrid>
        <w:gridCol w:w="9141"/>
      </w:tblGrid>
      <w:tr w:rsidR="009166DB" w:rsidRPr="003548C3" w:rsidTr="00313138">
        <w:trPr>
          <w:jc w:val="center"/>
        </w:trPr>
        <w:tc>
          <w:tcPr>
            <w:tcW w:w="9141" w:type="dxa"/>
          </w:tcPr>
          <w:p w:rsidR="009166DB" w:rsidRPr="003548C3" w:rsidRDefault="009166DB" w:rsidP="00E5750F">
            <w:pPr>
              <w:spacing w:after="0"/>
              <w:rPr>
                <w:szCs w:val="22"/>
              </w:rPr>
            </w:pPr>
            <w:r w:rsidRPr="003548C3">
              <w:rPr>
                <w:noProof/>
                <w:szCs w:val="22"/>
              </w:rPr>
              <w:drawing>
                <wp:inline distT="0" distB="0" distL="0" distR="0">
                  <wp:extent cx="2964087" cy="2169120"/>
                  <wp:effectExtent l="19050" t="0" r="7713" b="0"/>
                  <wp:docPr id="3" name="Picture 1" descr="http://www.darkgovernment.com/news/wp-content/uploads/2009/09/solar-satell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rkgovernment.com/news/wp-content/uploads/2009/09/solar-satellite.jpg"/>
                          <pic:cNvPicPr>
                            <a:picLocks noChangeAspect="1" noChangeArrowheads="1"/>
                          </pic:cNvPicPr>
                        </pic:nvPicPr>
                        <pic:blipFill>
                          <a:blip r:embed="rId14"/>
                          <a:srcRect/>
                          <a:stretch>
                            <a:fillRect/>
                          </a:stretch>
                        </pic:blipFill>
                        <pic:spPr bwMode="auto">
                          <a:xfrm>
                            <a:off x="0" y="0"/>
                            <a:ext cx="2964087" cy="2169120"/>
                          </a:xfrm>
                          <a:prstGeom prst="rect">
                            <a:avLst/>
                          </a:prstGeom>
                          <a:noFill/>
                          <a:ln w="9525">
                            <a:noFill/>
                            <a:miter lim="800000"/>
                            <a:headEnd/>
                            <a:tailEnd/>
                          </a:ln>
                        </pic:spPr>
                      </pic:pic>
                    </a:graphicData>
                  </a:graphic>
                </wp:inline>
              </w:drawing>
            </w:r>
            <w:r w:rsidRPr="003548C3">
              <w:rPr>
                <w:szCs w:val="22"/>
              </w:rPr>
              <w:t xml:space="preserve">          </w:t>
            </w:r>
            <w:r w:rsidRPr="003548C3">
              <w:rPr>
                <w:noProof/>
                <w:szCs w:val="22"/>
              </w:rPr>
              <w:drawing>
                <wp:inline distT="0" distB="0" distL="0" distR="0">
                  <wp:extent cx="2174630" cy="1957123"/>
                  <wp:effectExtent l="19050" t="0" r="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2174540" cy="1957042"/>
                          </a:xfrm>
                          <a:prstGeom prst="rect">
                            <a:avLst/>
                          </a:prstGeom>
                          <a:noFill/>
                          <a:ln w="9525">
                            <a:noFill/>
                            <a:miter lim="800000"/>
                            <a:headEnd/>
                            <a:tailEnd/>
                          </a:ln>
                        </pic:spPr>
                      </pic:pic>
                    </a:graphicData>
                  </a:graphic>
                </wp:inline>
              </w:drawing>
            </w:r>
          </w:p>
          <w:p w:rsidR="009166DB" w:rsidRPr="003548C3" w:rsidRDefault="009166DB" w:rsidP="004874CF">
            <w:pPr>
              <w:autoSpaceDE w:val="0"/>
              <w:autoSpaceDN w:val="0"/>
              <w:adjustRightInd w:val="0"/>
              <w:spacing w:after="0" w:line="240" w:lineRule="auto"/>
              <w:jc w:val="center"/>
              <w:rPr>
                <w:sz w:val="24"/>
              </w:rPr>
            </w:pPr>
            <w:r w:rsidRPr="003548C3">
              <w:rPr>
                <w:b/>
                <w:bCs/>
                <w:sz w:val="20"/>
                <w:szCs w:val="20"/>
              </w:rPr>
              <w:t xml:space="preserve">Figure </w:t>
            </w:r>
            <w:r w:rsidR="004874CF" w:rsidRPr="003548C3">
              <w:rPr>
                <w:b/>
                <w:bCs/>
                <w:sz w:val="20"/>
                <w:szCs w:val="20"/>
              </w:rPr>
              <w:t>2</w:t>
            </w:r>
            <w:r w:rsidRPr="003548C3">
              <w:rPr>
                <w:b/>
                <w:bCs/>
                <w:sz w:val="20"/>
                <w:szCs w:val="20"/>
              </w:rPr>
              <w:t>: Region of Visibility</w:t>
            </w:r>
            <w:r w:rsidR="00313138">
              <w:rPr>
                <w:b/>
                <w:bCs/>
                <w:sz w:val="20"/>
                <w:szCs w:val="20"/>
              </w:rPr>
              <w:t xml:space="preserve"> [1]</w:t>
            </w:r>
          </w:p>
        </w:tc>
      </w:tr>
    </w:tbl>
    <w:p w:rsidR="00A52724" w:rsidRPr="003548C3" w:rsidRDefault="00A52724" w:rsidP="00332B08">
      <w:pPr>
        <w:autoSpaceDE w:val="0"/>
        <w:autoSpaceDN w:val="0"/>
        <w:adjustRightInd w:val="0"/>
        <w:spacing w:after="0" w:line="240" w:lineRule="auto"/>
        <w:rPr>
          <w:sz w:val="24"/>
        </w:rPr>
      </w:pPr>
    </w:p>
    <w:p w:rsidR="006526BA" w:rsidRDefault="00CC23C8" w:rsidP="009F357A">
      <w:pPr>
        <w:spacing w:after="0"/>
        <w:rPr>
          <w:szCs w:val="22"/>
        </w:rPr>
      </w:pPr>
      <w:r w:rsidRPr="003548C3">
        <w:rPr>
          <w:b/>
          <w:szCs w:val="22"/>
        </w:rPr>
        <w:t>Reliability</w:t>
      </w:r>
      <w:r w:rsidRPr="003548C3">
        <w:rPr>
          <w:b/>
          <w:sz w:val="20"/>
          <w:szCs w:val="20"/>
        </w:rPr>
        <w:t xml:space="preserve"> </w:t>
      </w:r>
      <w:r w:rsidRPr="003548C3">
        <w:rPr>
          <w:sz w:val="20"/>
          <w:szCs w:val="20"/>
        </w:rPr>
        <w:t>-</w:t>
      </w:r>
      <w:r w:rsidR="007A743F" w:rsidRPr="003548C3">
        <w:rPr>
          <w:sz w:val="20"/>
          <w:szCs w:val="20"/>
        </w:rPr>
        <w:t xml:space="preserve"> </w:t>
      </w:r>
      <w:r w:rsidR="009F357A" w:rsidRPr="003548C3">
        <w:rPr>
          <w:szCs w:val="22"/>
        </w:rPr>
        <w:t xml:space="preserve">Satellite communication with Low Earth Orbit (LEO) satellites involves accurate timing and planning. Because the satellite is in view for only a limited amount of time, each pass is crucial to scientific research and has a large monetary value. Because of this, the TT&amp;C system must be extremely reliable. This requirement places severe constraints on communication and tracking methods, some of which are listed here. </w:t>
      </w:r>
      <w:r w:rsidR="0030506E" w:rsidRPr="003548C3">
        <w:rPr>
          <w:szCs w:val="22"/>
        </w:rPr>
        <w:t>In this context, the s</w:t>
      </w:r>
      <w:r w:rsidR="006526BA" w:rsidRPr="003548C3">
        <w:rPr>
          <w:szCs w:val="22"/>
        </w:rPr>
        <w:t xml:space="preserve">oftware Reliability is the probability of failure-free software operation for a specified period of time in a specified environment. Software Reliability is also an important factor affecting system reliability. </w:t>
      </w:r>
    </w:p>
    <w:p w:rsidR="00CE2384" w:rsidRPr="003548C3" w:rsidRDefault="00CE2384" w:rsidP="009F357A">
      <w:pPr>
        <w:spacing w:after="0"/>
        <w:rPr>
          <w:szCs w:val="22"/>
        </w:rPr>
      </w:pPr>
    </w:p>
    <w:p w:rsidR="00202DFC" w:rsidRPr="003548C3" w:rsidRDefault="002A33D4" w:rsidP="000615B7">
      <w:pPr>
        <w:spacing w:after="0"/>
        <w:rPr>
          <w:szCs w:val="22"/>
        </w:rPr>
      </w:pPr>
      <w:r w:rsidRPr="003548C3">
        <w:rPr>
          <w:b/>
          <w:szCs w:val="22"/>
        </w:rPr>
        <w:t>Data Format</w:t>
      </w:r>
      <w:r w:rsidR="0030506E" w:rsidRPr="003548C3">
        <w:rPr>
          <w:b/>
          <w:szCs w:val="22"/>
        </w:rPr>
        <w:t xml:space="preserve"> </w:t>
      </w:r>
      <w:r w:rsidR="007D3900" w:rsidRPr="003548C3">
        <w:rPr>
          <w:szCs w:val="22"/>
        </w:rPr>
        <w:t xml:space="preserve">- </w:t>
      </w:r>
      <w:r w:rsidR="008A348D">
        <w:rPr>
          <w:szCs w:val="22"/>
        </w:rPr>
        <w:t>The program must have the</w:t>
      </w:r>
      <w:r w:rsidR="00A52724" w:rsidRPr="003548C3">
        <w:rPr>
          <w:szCs w:val="22"/>
        </w:rPr>
        <w:t xml:space="preserve"> ability to provide data in a variety of forms. The data input and output requirements included full data, visible only, pass list and solar. This requirement was used in the design of data output format, the details of which are presented in Appendix B</w:t>
      </w:r>
      <w:r w:rsidR="00F57B58">
        <w:rPr>
          <w:szCs w:val="22"/>
        </w:rPr>
        <w:t xml:space="preserve"> </w:t>
      </w:r>
      <w:r w:rsidR="0030506E" w:rsidRPr="003548C3">
        <w:rPr>
          <w:szCs w:val="22"/>
        </w:rPr>
        <w:t>[1]</w:t>
      </w:r>
      <w:r w:rsidR="00A52724" w:rsidRPr="003548C3">
        <w:rPr>
          <w:szCs w:val="22"/>
        </w:rPr>
        <w:t xml:space="preserve">. </w:t>
      </w:r>
    </w:p>
    <w:p w:rsidR="00202DFC" w:rsidRPr="003548C3" w:rsidRDefault="00202DFC" w:rsidP="00332B08">
      <w:pPr>
        <w:spacing w:after="0" w:line="240" w:lineRule="auto"/>
        <w:rPr>
          <w:szCs w:val="22"/>
        </w:rPr>
      </w:pPr>
    </w:p>
    <w:p w:rsidR="007D3900" w:rsidRPr="003548C3" w:rsidRDefault="005E4D8A" w:rsidP="000615B7">
      <w:pPr>
        <w:spacing w:after="0"/>
        <w:rPr>
          <w:szCs w:val="22"/>
        </w:rPr>
      </w:pPr>
      <w:r w:rsidRPr="003548C3">
        <w:rPr>
          <w:b/>
          <w:szCs w:val="22"/>
        </w:rPr>
        <w:t>Integration</w:t>
      </w:r>
      <w:r w:rsidR="007D3900" w:rsidRPr="003548C3">
        <w:rPr>
          <w:szCs w:val="22"/>
        </w:rPr>
        <w:t xml:space="preserve"> - </w:t>
      </w:r>
      <w:r w:rsidR="00B0174A">
        <w:rPr>
          <w:szCs w:val="22"/>
        </w:rPr>
        <w:t>T</w:t>
      </w:r>
      <w:r w:rsidR="008A348D">
        <w:rPr>
          <w:szCs w:val="22"/>
        </w:rPr>
        <w:t xml:space="preserve">he </w:t>
      </w:r>
      <w:r w:rsidR="00B0174A">
        <w:rPr>
          <w:szCs w:val="22"/>
        </w:rPr>
        <w:t>propagator</w:t>
      </w:r>
      <w:r w:rsidR="008A348D">
        <w:rPr>
          <w:szCs w:val="22"/>
        </w:rPr>
        <w:t xml:space="preserve"> must</w:t>
      </w:r>
      <w:r w:rsidR="000615B7" w:rsidRPr="003548C3">
        <w:rPr>
          <w:szCs w:val="22"/>
        </w:rPr>
        <w:t xml:space="preserve"> </w:t>
      </w:r>
      <w:r w:rsidR="00B0174A">
        <w:rPr>
          <w:szCs w:val="22"/>
        </w:rPr>
        <w:t xml:space="preserve">allow </w:t>
      </w:r>
      <w:r w:rsidR="000615B7" w:rsidRPr="003548C3">
        <w:rPr>
          <w:szCs w:val="22"/>
        </w:rPr>
        <w:t xml:space="preserve">multiple applications to obtain data simultaneously. </w:t>
      </w:r>
    </w:p>
    <w:p w:rsidR="007D3900" w:rsidRPr="003548C3" w:rsidRDefault="007D3900" w:rsidP="00332B08">
      <w:pPr>
        <w:spacing w:after="0" w:line="240" w:lineRule="auto"/>
        <w:rPr>
          <w:szCs w:val="22"/>
        </w:rPr>
      </w:pPr>
    </w:p>
    <w:p w:rsidR="009F357A" w:rsidRPr="003548C3" w:rsidRDefault="007D3900" w:rsidP="000615B7">
      <w:pPr>
        <w:spacing w:after="0"/>
        <w:rPr>
          <w:szCs w:val="22"/>
        </w:rPr>
      </w:pPr>
      <w:r w:rsidRPr="003548C3">
        <w:rPr>
          <w:b/>
          <w:szCs w:val="22"/>
        </w:rPr>
        <w:t>Execution speed</w:t>
      </w:r>
      <w:r w:rsidRPr="003548C3">
        <w:rPr>
          <w:szCs w:val="22"/>
        </w:rPr>
        <w:t xml:space="preserve"> -</w:t>
      </w:r>
      <w:r w:rsidR="000615B7" w:rsidRPr="003548C3">
        <w:rPr>
          <w:szCs w:val="22"/>
        </w:rPr>
        <w:t xml:space="preserve"> The code must be able to generate an entire overhead pass within a second with reasonable accuracy. This entails the use of recursive programming methods, search algorithms, and optimization of reading and writing operations using buffers.</w:t>
      </w:r>
      <w:r w:rsidR="000F2923" w:rsidRPr="003548C3">
        <w:rPr>
          <w:szCs w:val="22"/>
        </w:rPr>
        <w:t xml:space="preserve"> </w:t>
      </w:r>
    </w:p>
    <w:p w:rsidR="00E5750F" w:rsidRPr="003548C3" w:rsidRDefault="00E5750F" w:rsidP="00332B08">
      <w:pPr>
        <w:spacing w:after="0" w:line="240" w:lineRule="auto"/>
        <w:rPr>
          <w:szCs w:val="22"/>
        </w:rPr>
      </w:pPr>
    </w:p>
    <w:p w:rsidR="009F357A" w:rsidRPr="003548C3" w:rsidRDefault="00B0174A" w:rsidP="009F357A">
      <w:pPr>
        <w:spacing w:after="0"/>
        <w:rPr>
          <w:szCs w:val="22"/>
        </w:rPr>
      </w:pPr>
      <w:r>
        <w:rPr>
          <w:b/>
          <w:szCs w:val="22"/>
        </w:rPr>
        <w:t>Feature addition</w:t>
      </w:r>
      <w:r w:rsidR="003052D3" w:rsidRPr="003548C3">
        <w:rPr>
          <w:b/>
          <w:szCs w:val="22"/>
        </w:rPr>
        <w:t xml:space="preserve"> </w:t>
      </w:r>
      <w:r w:rsidR="009F357A" w:rsidRPr="003548C3">
        <w:rPr>
          <w:b/>
          <w:szCs w:val="22"/>
        </w:rPr>
        <w:t xml:space="preserve">- </w:t>
      </w:r>
      <w:r>
        <w:rPr>
          <w:szCs w:val="22"/>
        </w:rPr>
        <w:t xml:space="preserve">The </w:t>
      </w:r>
      <w:r w:rsidR="009F357A" w:rsidRPr="003548C3">
        <w:rPr>
          <w:szCs w:val="22"/>
        </w:rPr>
        <w:t xml:space="preserve">program </w:t>
      </w:r>
      <w:r>
        <w:rPr>
          <w:szCs w:val="22"/>
        </w:rPr>
        <w:t xml:space="preserve">must allow features (functions and outputs not present in the original code) to be added that </w:t>
      </w:r>
      <w:r w:rsidR="00603887">
        <w:rPr>
          <w:szCs w:val="22"/>
        </w:rPr>
        <w:t xml:space="preserve">will </w:t>
      </w:r>
      <w:r>
        <w:rPr>
          <w:szCs w:val="22"/>
        </w:rPr>
        <w:t xml:space="preserve">tailor system operation </w:t>
      </w:r>
      <w:r w:rsidR="00C001ED">
        <w:rPr>
          <w:szCs w:val="22"/>
        </w:rPr>
        <w:t xml:space="preserve">and results </w:t>
      </w:r>
      <w:r>
        <w:rPr>
          <w:szCs w:val="22"/>
        </w:rPr>
        <w:t xml:space="preserve">to TT&amp;C needs. Enabling variable time steps, multiple output formats, and a sub method for projecting XYZ coordinates onto </w:t>
      </w:r>
      <w:r w:rsidR="00BD5D16">
        <w:rPr>
          <w:szCs w:val="22"/>
        </w:rPr>
        <w:t>a 2D earth map are features that were added to the new software</w:t>
      </w:r>
      <w:r>
        <w:rPr>
          <w:szCs w:val="22"/>
        </w:rPr>
        <w:t xml:space="preserve">. </w:t>
      </w:r>
    </w:p>
    <w:p w:rsidR="007D3900" w:rsidRPr="003548C3" w:rsidRDefault="007D3900" w:rsidP="00332B08">
      <w:pPr>
        <w:spacing w:after="0" w:line="240" w:lineRule="auto"/>
        <w:rPr>
          <w:szCs w:val="22"/>
        </w:rPr>
      </w:pPr>
    </w:p>
    <w:p w:rsidR="009F357A" w:rsidRPr="003548C3" w:rsidRDefault="00AB0E75" w:rsidP="009F357A">
      <w:pPr>
        <w:spacing w:after="0"/>
        <w:rPr>
          <w:szCs w:val="22"/>
        </w:rPr>
      </w:pPr>
      <w:r w:rsidRPr="003548C3">
        <w:rPr>
          <w:szCs w:val="22"/>
        </w:rPr>
        <w:t>T</w:t>
      </w:r>
      <w:r w:rsidR="00CC23C8" w:rsidRPr="003548C3">
        <w:rPr>
          <w:szCs w:val="22"/>
        </w:rPr>
        <w:t>he</w:t>
      </w:r>
      <w:r w:rsidR="002462D9">
        <w:rPr>
          <w:szCs w:val="22"/>
        </w:rPr>
        <w:t xml:space="preserve"> above</w:t>
      </w:r>
      <w:r w:rsidR="00CC23C8" w:rsidRPr="003548C3">
        <w:rPr>
          <w:szCs w:val="22"/>
        </w:rPr>
        <w:t xml:space="preserve"> </w:t>
      </w:r>
      <w:r w:rsidR="00111EDB" w:rsidRPr="003548C3">
        <w:rPr>
          <w:szCs w:val="22"/>
        </w:rPr>
        <w:t xml:space="preserve">requirements </w:t>
      </w:r>
      <w:r w:rsidR="00FC6FF2">
        <w:rPr>
          <w:szCs w:val="22"/>
        </w:rPr>
        <w:t xml:space="preserve">were </w:t>
      </w:r>
      <w:r w:rsidR="00561031" w:rsidRPr="003548C3">
        <w:rPr>
          <w:szCs w:val="22"/>
        </w:rPr>
        <w:t>gathered from different st</w:t>
      </w:r>
      <w:r w:rsidR="00FC6FF2">
        <w:rPr>
          <w:szCs w:val="22"/>
        </w:rPr>
        <w:t>ake</w:t>
      </w:r>
      <w:r w:rsidR="00561031" w:rsidRPr="003548C3">
        <w:rPr>
          <w:szCs w:val="22"/>
        </w:rPr>
        <w:t xml:space="preserve">holders </w:t>
      </w:r>
      <w:r w:rsidR="00FC6FF2">
        <w:rPr>
          <w:szCs w:val="22"/>
        </w:rPr>
        <w:t>over</w:t>
      </w:r>
      <w:r w:rsidR="00FC6FF2" w:rsidRPr="003548C3">
        <w:rPr>
          <w:szCs w:val="22"/>
        </w:rPr>
        <w:t xml:space="preserve"> </w:t>
      </w:r>
      <w:r w:rsidR="00561031" w:rsidRPr="003548C3">
        <w:rPr>
          <w:szCs w:val="22"/>
        </w:rPr>
        <w:t>time</w:t>
      </w:r>
      <w:r w:rsidR="00A87A16" w:rsidRPr="003548C3">
        <w:rPr>
          <w:szCs w:val="22"/>
        </w:rPr>
        <w:t>. The new software</w:t>
      </w:r>
      <w:r w:rsidR="009F357A" w:rsidRPr="003548C3">
        <w:rPr>
          <w:szCs w:val="22"/>
        </w:rPr>
        <w:t>, IVB SGP4,</w:t>
      </w:r>
      <w:r w:rsidR="00A87A16" w:rsidRPr="003548C3">
        <w:rPr>
          <w:szCs w:val="22"/>
        </w:rPr>
        <w:t xml:space="preserve"> need</w:t>
      </w:r>
      <w:r w:rsidR="00FC6FF2">
        <w:rPr>
          <w:szCs w:val="22"/>
        </w:rPr>
        <w:t>ed</w:t>
      </w:r>
      <w:r w:rsidR="00A87A16" w:rsidRPr="003548C3">
        <w:rPr>
          <w:szCs w:val="22"/>
        </w:rPr>
        <w:t xml:space="preserve"> to satisfy </w:t>
      </w:r>
      <w:r w:rsidR="00C001ED">
        <w:rPr>
          <w:szCs w:val="22"/>
        </w:rPr>
        <w:t xml:space="preserve">each of </w:t>
      </w:r>
      <w:r w:rsidR="00A87A16" w:rsidRPr="003548C3">
        <w:rPr>
          <w:szCs w:val="22"/>
        </w:rPr>
        <w:t>th</w:t>
      </w:r>
      <w:r w:rsidR="005F46A3" w:rsidRPr="003548C3">
        <w:rPr>
          <w:szCs w:val="22"/>
        </w:rPr>
        <w:t>e</w:t>
      </w:r>
      <w:r w:rsidR="00A87A16" w:rsidRPr="003548C3">
        <w:rPr>
          <w:szCs w:val="22"/>
        </w:rPr>
        <w:t>s</w:t>
      </w:r>
      <w:r w:rsidR="005F46A3" w:rsidRPr="003548C3">
        <w:rPr>
          <w:szCs w:val="22"/>
        </w:rPr>
        <w:t>e</w:t>
      </w:r>
      <w:r w:rsidR="00A87A16" w:rsidRPr="003548C3">
        <w:rPr>
          <w:szCs w:val="22"/>
        </w:rPr>
        <w:t xml:space="preserve"> requirement</w:t>
      </w:r>
      <w:r w:rsidR="005F46A3" w:rsidRPr="003548C3">
        <w:rPr>
          <w:szCs w:val="22"/>
        </w:rPr>
        <w:t>s</w:t>
      </w:r>
      <w:r w:rsidR="00FC6FF2">
        <w:rPr>
          <w:szCs w:val="22"/>
        </w:rPr>
        <w:t>. In addition, an</w:t>
      </w:r>
      <w:r w:rsidR="00561031" w:rsidRPr="003548C3">
        <w:rPr>
          <w:szCs w:val="22"/>
        </w:rPr>
        <w:t xml:space="preserve"> </w:t>
      </w:r>
      <w:r w:rsidR="00111EDB" w:rsidRPr="003548C3">
        <w:rPr>
          <w:szCs w:val="22"/>
        </w:rPr>
        <w:t xml:space="preserve">analysis of the scope of the development </w:t>
      </w:r>
      <w:r w:rsidR="00FC6FF2">
        <w:rPr>
          <w:szCs w:val="22"/>
        </w:rPr>
        <w:t>must</w:t>
      </w:r>
      <w:r w:rsidR="00111EDB" w:rsidRPr="003548C3">
        <w:rPr>
          <w:szCs w:val="22"/>
        </w:rPr>
        <w:t xml:space="preserve"> </w:t>
      </w:r>
      <w:r w:rsidR="005F46A3" w:rsidRPr="003548C3">
        <w:rPr>
          <w:szCs w:val="22"/>
        </w:rPr>
        <w:t>be determined and clearly stated</w:t>
      </w:r>
      <w:r w:rsidR="00111EDB" w:rsidRPr="003548C3">
        <w:rPr>
          <w:szCs w:val="22"/>
        </w:rPr>
        <w:t xml:space="preserve">. </w:t>
      </w:r>
    </w:p>
    <w:p w:rsidR="00642215" w:rsidRPr="003548C3" w:rsidRDefault="00642215" w:rsidP="00E5750F">
      <w:pPr>
        <w:spacing w:after="0"/>
        <w:rPr>
          <w:szCs w:val="22"/>
        </w:rPr>
      </w:pPr>
    </w:p>
    <w:sdt>
      <w:sdtPr>
        <w:rPr>
          <w:b/>
          <w:sz w:val="24"/>
        </w:rPr>
        <w:id w:val="112099893"/>
        <w:docPartObj>
          <w:docPartGallery w:val="Bibliographies"/>
          <w:docPartUnique/>
        </w:docPartObj>
      </w:sdtPr>
      <w:sdtEndPr>
        <w:rPr>
          <w:b w:val="0"/>
          <w:sz w:val="22"/>
          <w:szCs w:val="22"/>
        </w:rPr>
      </w:sdtEndPr>
      <w:sdtContent>
        <w:p w:rsidR="00537F5A" w:rsidRPr="003548C3" w:rsidRDefault="006F1D75" w:rsidP="00DA1AE8">
          <w:pPr>
            <w:spacing w:after="0"/>
            <w:rPr>
              <w:b/>
              <w:sz w:val="24"/>
            </w:rPr>
          </w:pPr>
          <w:r w:rsidRPr="003548C3">
            <w:rPr>
              <w:b/>
              <w:sz w:val="24"/>
            </w:rPr>
            <w:t>References</w:t>
          </w:r>
        </w:p>
        <w:p w:rsidR="00194CC8" w:rsidRPr="003548C3" w:rsidRDefault="00194CC8" w:rsidP="00DA1AE8">
          <w:pPr>
            <w:spacing w:after="0"/>
            <w:rPr>
              <w:szCs w:val="22"/>
            </w:rPr>
          </w:pPr>
        </w:p>
        <w:p w:rsidR="00BE0BC8" w:rsidRPr="003548C3" w:rsidRDefault="009A7751" w:rsidP="00BE0BC8">
          <w:pPr>
            <w:spacing w:after="0"/>
            <w:ind w:left="450" w:hanging="450"/>
            <w:rPr>
              <w:szCs w:val="22"/>
            </w:rPr>
          </w:pPr>
          <w:r w:rsidRPr="003548C3">
            <w:rPr>
              <w:szCs w:val="22"/>
            </w:rPr>
            <w:t xml:space="preserve">[1] </w:t>
          </w:r>
          <w:r w:rsidRPr="003548C3">
            <w:rPr>
              <w:szCs w:val="22"/>
            </w:rPr>
            <w:tab/>
          </w:r>
          <w:r w:rsidR="00BE0BC8" w:rsidRPr="003548C3">
            <w:rPr>
              <w:szCs w:val="22"/>
            </w:rPr>
            <w:t xml:space="preserve">Ilia V. Baranov and David Effa, “CSA propagation software development”, WCDE 00087-01, Waterloo Cases in Design Engineering, July 2010 </w:t>
          </w:r>
        </w:p>
        <w:p w:rsidR="00BE0BC8" w:rsidRPr="003548C3" w:rsidRDefault="00BE0BC8" w:rsidP="00BE0BC8">
          <w:pPr>
            <w:tabs>
              <w:tab w:val="left" w:pos="426"/>
            </w:tabs>
            <w:ind w:left="426" w:hanging="426"/>
            <w:jc w:val="left"/>
            <w:rPr>
              <w:szCs w:val="22"/>
            </w:rPr>
          </w:pPr>
        </w:p>
        <w:p w:rsidR="009A7751" w:rsidRPr="003548C3" w:rsidRDefault="00BE0BC8" w:rsidP="00DA1AE8">
          <w:pPr>
            <w:spacing w:after="0"/>
            <w:ind w:left="450" w:hanging="450"/>
            <w:rPr>
              <w:szCs w:val="22"/>
            </w:rPr>
          </w:pPr>
          <w:r w:rsidRPr="003548C3">
            <w:rPr>
              <w:szCs w:val="22"/>
            </w:rPr>
            <w:t xml:space="preserve">[2] </w:t>
          </w:r>
          <w:r w:rsidR="009A7751" w:rsidRPr="003548C3">
            <w:rPr>
              <w:szCs w:val="22"/>
            </w:rPr>
            <w:t>Ilia V. Baranov, “SGP4 Propagation Program Design and Validation”, 1A Work Term Report, Department of Electrical and Software Engineering, University of Waterloo, Waterloo, ON Canada, April 13, 2009</w:t>
          </w:r>
        </w:p>
        <w:p w:rsidR="00537F5A" w:rsidRPr="003548C3" w:rsidRDefault="00537F5A" w:rsidP="00DA1AE8">
          <w:pPr>
            <w:spacing w:after="0"/>
            <w:ind w:left="450" w:hanging="450"/>
            <w:rPr>
              <w:szCs w:val="22"/>
            </w:rPr>
          </w:pPr>
        </w:p>
        <w:p w:rsidR="00537F5A" w:rsidRPr="003548C3" w:rsidRDefault="002575B7" w:rsidP="00DA1AE8">
          <w:pPr>
            <w:spacing w:after="0"/>
            <w:rPr>
              <w:szCs w:val="22"/>
            </w:rPr>
          </w:pPr>
        </w:p>
      </w:sdtContent>
    </w:sdt>
    <w:p w:rsidR="00537F5A" w:rsidRPr="003548C3" w:rsidRDefault="00537F5A" w:rsidP="00DA6E82">
      <w:pPr>
        <w:pStyle w:val="Heading1"/>
      </w:pPr>
      <w:r w:rsidRPr="003548C3">
        <w:t xml:space="preserve"> </w:t>
      </w:r>
    </w:p>
    <w:sectPr w:rsidR="00537F5A" w:rsidRPr="003548C3" w:rsidSect="004B643D">
      <w:headerReference w:type="default" r:id="rId16"/>
      <w:footerReference w:type="default" r:id="rId17"/>
      <w:pgSz w:w="12240" w:h="15840"/>
      <w:pgMar w:top="1530" w:right="1080" w:bottom="1440" w:left="198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5C2" w:rsidRDefault="007A05C2">
      <w:r>
        <w:separator/>
      </w:r>
    </w:p>
  </w:endnote>
  <w:endnote w:type="continuationSeparator" w:id="0">
    <w:p w:rsidR="007A05C2" w:rsidRDefault="007A05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2575B7" w:rsidP="00C4376B">
    <w:pPr>
      <w:pStyle w:val="Footer"/>
      <w:framePr w:wrap="around" w:vAnchor="text" w:hAnchor="margin" w:xAlign="right" w:y="1"/>
      <w:rPr>
        <w:rStyle w:val="PageNumber"/>
      </w:rPr>
    </w:pPr>
    <w:r>
      <w:rPr>
        <w:rStyle w:val="PageNumber"/>
      </w:rPr>
      <w:fldChar w:fldCharType="begin"/>
    </w:r>
    <w:r w:rsidR="008E70F4">
      <w:rPr>
        <w:rStyle w:val="PageNumber"/>
      </w:rPr>
      <w:instrText xml:space="preserve">PAGE  </w:instrText>
    </w:r>
    <w:r>
      <w:rPr>
        <w:rStyle w:val="PageNumber"/>
      </w:rPr>
      <w:fldChar w:fldCharType="end"/>
    </w:r>
  </w:p>
  <w:p w:rsidR="008E70F4" w:rsidRDefault="008E70F4" w:rsidP="00C437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Pr="00873FA4" w:rsidRDefault="002575B7" w:rsidP="00754D7B">
    <w:pPr>
      <w:pStyle w:val="Footer"/>
      <w:framePr w:wrap="around" w:vAnchor="page" w:hAnchor="page" w:x="11613" w:y="14522" w:anchorLock="1"/>
      <w:rPr>
        <w:rStyle w:val="PageNumber"/>
        <w:rFonts w:ascii="Arial" w:hAnsi="Arial"/>
        <w:sz w:val="16"/>
      </w:rPr>
    </w:pPr>
    <w:r w:rsidRPr="002575B7">
      <w:rPr>
        <w:rStyle w:val="PageNumber"/>
        <w:sz w:val="16"/>
      </w:rPr>
      <w:fldChar w:fldCharType="begin"/>
    </w:r>
    <w:r w:rsidR="008E70F4" w:rsidRPr="00873FA4">
      <w:rPr>
        <w:rStyle w:val="PageNumber"/>
        <w:rFonts w:ascii="Arial" w:hAnsi="Arial"/>
        <w:sz w:val="16"/>
      </w:rPr>
      <w:instrText xml:space="preserve">PAGE  </w:instrText>
    </w:r>
    <w:r w:rsidRPr="00873FA4">
      <w:rPr>
        <w:rStyle w:val="PageNumber"/>
        <w:rFonts w:ascii="Arial" w:hAnsi="Arial"/>
        <w:sz w:val="16"/>
      </w:rPr>
      <w:fldChar w:fldCharType="separate"/>
    </w:r>
    <w:r w:rsidR="007A05C2">
      <w:rPr>
        <w:rStyle w:val="PageNumber"/>
        <w:rFonts w:ascii="Arial" w:hAnsi="Arial"/>
        <w:noProof/>
        <w:sz w:val="16"/>
      </w:rPr>
      <w:t>1</w:t>
    </w:r>
    <w:r w:rsidRPr="00873FA4">
      <w:rPr>
        <w:rStyle w:val="PageNumber"/>
        <w:rFonts w:ascii="Arial" w:hAnsi="Arial"/>
        <w:sz w:val="16"/>
      </w:rPr>
      <w:fldChar w:fldCharType="end"/>
    </w:r>
  </w:p>
  <w:p w:rsidR="008E70F4" w:rsidRDefault="008E70F4" w:rsidP="004B643D">
    <w:pPr>
      <w:pStyle w:val="Cover-Footnote"/>
    </w:pPr>
    <w:r w:rsidRPr="00E53DC0">
      <w:t xml:space="preserve">Ilia V. Baranov and David Effa </w:t>
    </w:r>
    <w:r w:rsidRPr="00257E39">
      <w:t>prepared this design case for classroom use.  The authors do not intend to illustrate either effective or ineffective handling of an engineering situation.  The authors may have disguised certain names and other identifying information to protect confidentiality.</w:t>
    </w:r>
  </w:p>
  <w:p w:rsidR="008E70F4" w:rsidRPr="00257E39" w:rsidRDefault="008E70F4" w:rsidP="004B643D">
    <w:pPr>
      <w:pStyle w:val="Cover-Footnote"/>
    </w:pPr>
    <w:r w:rsidRPr="00257E39">
      <w:t xml:space="preserve">Waterloo Cases in Design Engineering prohibits </w:t>
    </w:r>
    <w:r w:rsidRPr="00EF3AB8">
      <w:t xml:space="preserve">any </w:t>
    </w:r>
    <w:r w:rsidRPr="00257E39">
      <w:t>form of reproduction, storage or transmittal of this document without its written permission.  This material is not covered under authorization of CanCopy or any reproduction rights organization.  To order copies or request permission to reproduce materials contact Waterloo Cases in Design Engineering c/o Department of Mechanical Engineering, University of Waterloo, Waterloo, Ontario, Canad</w:t>
    </w:r>
    <w:r>
      <w:t xml:space="preserve">a, N2L 3G1. E-mail: </w:t>
    </w:r>
    <w:r w:rsidRPr="005E4E3D">
      <w:rPr>
        <w:color w:val="0101BF"/>
        <w:u w:val="single"/>
      </w:rPr>
      <w:t>design</w:t>
    </w:r>
    <w:r>
      <w:rPr>
        <w:color w:val="0101BF"/>
        <w:u w:val="single"/>
      </w:rPr>
      <w:t>@mme.</w:t>
    </w:r>
    <w:r w:rsidRPr="005E4E3D">
      <w:rPr>
        <w:color w:val="0101BF"/>
        <w:u w:val="single"/>
      </w:rPr>
      <w:t>uwaterloo.ca</w:t>
    </w:r>
    <w:r>
      <w:t xml:space="preserve"> </w:t>
    </w:r>
  </w:p>
  <w:p w:rsidR="008E70F4" w:rsidRDefault="008E70F4" w:rsidP="004B643D">
    <w:pPr>
      <w:pStyle w:val="Cover-Footnote"/>
    </w:pPr>
  </w:p>
  <w:p w:rsidR="008E70F4" w:rsidRPr="00873FA4" w:rsidRDefault="008E70F4" w:rsidP="004B643D">
    <w:pPr>
      <w:pStyle w:val="Cover-Footnote"/>
      <w:rPr>
        <w:rFonts w:ascii="Arial" w:hAnsi="Arial"/>
        <w:sz w:val="16"/>
      </w:rPr>
    </w:pPr>
    <w:r>
      <w:t xml:space="preserve">Copyright © 2010 </w:t>
    </w:r>
    <w:r w:rsidRPr="00E53DC0">
      <w:t>Ilia V. Baranov, Amrita Yasin and David</w:t>
    </w:r>
    <w:r w:rsidRPr="00257E39">
      <w:t>. Used by University of Waterloo with permission.</w:t>
    </w:r>
    <w:r>
      <w:rPr>
        <w:rFonts w:ascii="Arial" w:hAnsi="Arial"/>
        <w:sz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Pr="00873FA4" w:rsidRDefault="002575B7" w:rsidP="00754D7B">
    <w:pPr>
      <w:pStyle w:val="Footer"/>
      <w:framePr w:wrap="around" w:vAnchor="page" w:hAnchor="page" w:x="11613" w:y="14522" w:anchorLock="1"/>
      <w:rPr>
        <w:rStyle w:val="PageNumber"/>
        <w:rFonts w:ascii="Arial" w:hAnsi="Arial"/>
        <w:sz w:val="16"/>
      </w:rPr>
    </w:pPr>
    <w:r w:rsidRPr="002575B7">
      <w:rPr>
        <w:rStyle w:val="PageNumber"/>
        <w:sz w:val="16"/>
      </w:rPr>
      <w:fldChar w:fldCharType="begin"/>
    </w:r>
    <w:r w:rsidR="008E70F4" w:rsidRPr="00873FA4">
      <w:rPr>
        <w:rStyle w:val="PageNumber"/>
        <w:rFonts w:ascii="Arial" w:hAnsi="Arial"/>
        <w:sz w:val="16"/>
      </w:rPr>
      <w:instrText xml:space="preserve">PAGE  </w:instrText>
    </w:r>
    <w:r w:rsidRPr="00873FA4">
      <w:rPr>
        <w:rStyle w:val="PageNumber"/>
        <w:rFonts w:ascii="Arial" w:hAnsi="Arial"/>
        <w:sz w:val="16"/>
      </w:rPr>
      <w:fldChar w:fldCharType="separate"/>
    </w:r>
    <w:r w:rsidR="008544ED">
      <w:rPr>
        <w:rStyle w:val="PageNumber"/>
        <w:rFonts w:ascii="Arial" w:hAnsi="Arial"/>
        <w:noProof/>
        <w:sz w:val="16"/>
      </w:rPr>
      <w:t>3</w:t>
    </w:r>
    <w:r w:rsidRPr="00873FA4">
      <w:rPr>
        <w:rStyle w:val="PageNumber"/>
        <w:rFonts w:ascii="Arial" w:hAnsi="Arial"/>
        <w:sz w:val="16"/>
      </w:rPr>
      <w:fldChar w:fldCharType="end"/>
    </w:r>
  </w:p>
  <w:p w:rsidR="008E70F4" w:rsidRPr="00873FA4" w:rsidRDefault="008E70F4" w:rsidP="009239E5">
    <w:pPr>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5C2" w:rsidRDefault="007A05C2">
      <w:r>
        <w:separator/>
      </w:r>
    </w:p>
  </w:footnote>
  <w:footnote w:type="continuationSeparator" w:id="0">
    <w:p w:rsidR="007A05C2" w:rsidRDefault="007A05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8E70F4">
    <w:pPr>
      <w:pStyle w:val="Header"/>
    </w:pPr>
    <w:r>
      <w:rPr>
        <w:noProof/>
      </w:rPr>
      <w:drawing>
        <wp:anchor distT="0" distB="0" distL="114300" distR="114300" simplePos="0" relativeHeight="251659264" behindDoc="1" locked="1" layoutInCell="1" allowOverlap="0">
          <wp:simplePos x="0" y="0"/>
          <wp:positionH relativeFrom="page">
            <wp:align>left</wp:align>
          </wp:positionH>
          <wp:positionV relativeFrom="page">
            <wp:align>top</wp:align>
          </wp:positionV>
          <wp:extent cx="7785100" cy="10071100"/>
          <wp:effectExtent l="19050" t="0" r="6350" b="0"/>
          <wp:wrapNone/>
          <wp:docPr id="13" name="Picture 13" descr="Intro_pageV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tro_pageVR3"/>
                  <pic:cNvPicPr>
                    <a:picLocks noChangeAspect="1" noChangeArrowheads="1"/>
                  </pic:cNvPicPr>
                </pic:nvPicPr>
                <pic:blipFill>
                  <a:blip r:embed="rId1"/>
                  <a:srcRect/>
                  <a:stretch>
                    <a:fillRect/>
                  </a:stretch>
                </pic:blipFill>
                <pic:spPr bwMode="auto">
                  <a:xfrm>
                    <a:off x="0" y="0"/>
                    <a:ext cx="7785100" cy="100711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2575B7" w:rsidP="00537F5A">
    <w:pPr>
      <w:pStyle w:val="Header"/>
      <w:jc w:val="left"/>
    </w:pPr>
    <w:r w:rsidRPr="002575B7">
      <w:rPr>
        <w:noProof/>
        <w:szCs w:val="20"/>
      </w:rPr>
      <w:pict>
        <v:shapetype id="_x0000_t202" coordsize="21600,21600" o:spt="202" path="m,l,21600r21600,l21600,xe">
          <v:stroke joinstyle="miter"/>
          <v:path gradientshapeok="t" o:connecttype="rect"/>
        </v:shapetype>
        <v:shape id="_x0000_s2050" type="#_x0000_t202" style="position:absolute;margin-left:190pt;margin-top:-3.05pt;width:286.9pt;height:25.15pt;z-index:251658240" filled="f" stroked="f">
          <v:fill o:detectmouseclick="t"/>
          <v:textbox style="mso-next-textbox:#_x0000_s2050" inset=",0,,7.2pt">
            <w:txbxContent>
              <w:p w:rsidR="008E70F4" w:rsidRPr="005C02B5" w:rsidRDefault="008E70F4" w:rsidP="005C02B5">
                <w:pPr>
                  <w:pStyle w:val="Quote"/>
                  <w:jc w:val="right"/>
                </w:pPr>
                <w:r w:rsidRPr="005C02B5">
                  <w:t xml:space="preserve"> CSA Propagation </w:t>
                </w:r>
                <w:r w:rsidR="00DA6E82">
                  <w:t>Software Development</w:t>
                </w:r>
              </w:p>
            </w:txbxContent>
          </v:textbox>
        </v:shape>
      </w:pict>
    </w:r>
    <w:r w:rsidRPr="002575B7">
      <w:rPr>
        <w:szCs w:val="20"/>
      </w:rPr>
      <w:pict>
        <v:shape id="_x0000_s2049" type="#_x0000_t202" style="position:absolute;margin-left:-1in;margin-top:1.8pt;width:162.8pt;height:16.05pt;z-index:251656192" filled="f" stroked="f">
          <v:textbox style="mso-next-textbox:#_x0000_s2049" inset=",0">
            <w:txbxContent>
              <w:p w:rsidR="008E70F4" w:rsidRPr="00D8055E" w:rsidRDefault="008E70F4" w:rsidP="00D8055E">
                <w:pPr>
                  <w:pStyle w:val="ListParagraph"/>
                  <w:jc w:val="left"/>
                  <w:rPr>
                    <w:rStyle w:val="BookTitle"/>
                  </w:rPr>
                </w:pPr>
                <w:r w:rsidRPr="00D8055E">
                  <w:rPr>
                    <w:rStyle w:val="BookTitle"/>
                  </w:rPr>
                  <w:t>WCDE-00</w:t>
                </w:r>
                <w:r>
                  <w:rPr>
                    <w:rStyle w:val="BookTitle"/>
                  </w:rPr>
                  <w:t>087</w:t>
                </w:r>
                <w:r w:rsidRPr="00D8055E">
                  <w:rPr>
                    <w:rStyle w:val="BookTitle"/>
                  </w:rPr>
                  <w:t>-</w:t>
                </w:r>
                <w:r w:rsidR="00DA6E82">
                  <w:rPr>
                    <w:rStyle w:val="BookTitle"/>
                  </w:rPr>
                  <w:t>02</w:t>
                </w:r>
                <w:r w:rsidRPr="00D8055E">
                  <w:rPr>
                    <w:rStyle w:val="BookTitle"/>
                  </w:rPr>
                  <w:t xml:space="preserve"> </w:t>
                </w:r>
              </w:p>
              <w:p w:rsidR="008E70F4" w:rsidRDefault="008E70F4" w:rsidP="00C4376B">
                <w:pPr>
                  <w:ind w:left="630" w:right="-391" w:hanging="530"/>
                  <w:jc w:val="right"/>
                </w:pPr>
              </w:p>
            </w:txbxContent>
          </v:textbox>
        </v:shape>
      </w:pict>
    </w:r>
    <w:r w:rsidR="008E70F4">
      <w:rPr>
        <w:noProof/>
      </w:rPr>
      <w:drawing>
        <wp:anchor distT="0" distB="0" distL="114300" distR="114300" simplePos="0" relativeHeight="251657216" behindDoc="1" locked="0" layoutInCell="1" allowOverlap="1">
          <wp:simplePos x="0" y="0"/>
          <wp:positionH relativeFrom="page">
            <wp:align>left</wp:align>
          </wp:positionH>
          <wp:positionV relativeFrom="page">
            <wp:align>top</wp:align>
          </wp:positionV>
          <wp:extent cx="7785100" cy="10058400"/>
          <wp:effectExtent l="19050" t="0" r="6350" b="0"/>
          <wp:wrapNone/>
          <wp:docPr id="7" name="Picture 7" descr="Content_pageV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tent_pageVR2"/>
                  <pic:cNvPicPr>
                    <a:picLocks noChangeAspect="1" noChangeArrowheads="1"/>
                  </pic:cNvPicPr>
                </pic:nvPicPr>
                <pic:blipFill>
                  <a:blip r:embed="rId1"/>
                  <a:srcRect/>
                  <a:stretch>
                    <a:fillRect/>
                  </a:stretch>
                </pic:blipFill>
                <pic:spPr bwMode="auto">
                  <a:xfrm>
                    <a:off x="0" y="0"/>
                    <a:ext cx="7785100" cy="10058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82E1E8"/>
    <w:lvl w:ilvl="0">
      <w:start w:val="1"/>
      <w:numFmt w:val="decimal"/>
      <w:lvlText w:val="%1."/>
      <w:lvlJc w:val="left"/>
      <w:pPr>
        <w:tabs>
          <w:tab w:val="num" w:pos="1492"/>
        </w:tabs>
        <w:ind w:left="1492" w:hanging="360"/>
      </w:pPr>
    </w:lvl>
  </w:abstractNum>
  <w:abstractNum w:abstractNumId="1">
    <w:nsid w:val="FFFFFF7D"/>
    <w:multiLevelType w:val="singleLevel"/>
    <w:tmpl w:val="7FA2035A"/>
    <w:lvl w:ilvl="0">
      <w:start w:val="1"/>
      <w:numFmt w:val="decimal"/>
      <w:lvlText w:val="%1."/>
      <w:lvlJc w:val="left"/>
      <w:pPr>
        <w:tabs>
          <w:tab w:val="num" w:pos="1209"/>
        </w:tabs>
        <w:ind w:left="1209" w:hanging="360"/>
      </w:pPr>
    </w:lvl>
  </w:abstractNum>
  <w:abstractNum w:abstractNumId="2">
    <w:nsid w:val="FFFFFF7E"/>
    <w:multiLevelType w:val="singleLevel"/>
    <w:tmpl w:val="B43257D2"/>
    <w:lvl w:ilvl="0">
      <w:start w:val="1"/>
      <w:numFmt w:val="decimal"/>
      <w:lvlText w:val="%1."/>
      <w:lvlJc w:val="left"/>
      <w:pPr>
        <w:tabs>
          <w:tab w:val="num" w:pos="926"/>
        </w:tabs>
        <w:ind w:left="926" w:hanging="360"/>
      </w:pPr>
    </w:lvl>
  </w:abstractNum>
  <w:abstractNum w:abstractNumId="3">
    <w:nsid w:val="FFFFFF7F"/>
    <w:multiLevelType w:val="singleLevel"/>
    <w:tmpl w:val="ABC67C86"/>
    <w:lvl w:ilvl="0">
      <w:start w:val="1"/>
      <w:numFmt w:val="decimal"/>
      <w:lvlText w:val="%1."/>
      <w:lvlJc w:val="left"/>
      <w:pPr>
        <w:tabs>
          <w:tab w:val="num" w:pos="643"/>
        </w:tabs>
        <w:ind w:left="643" w:hanging="360"/>
      </w:pPr>
    </w:lvl>
  </w:abstractNum>
  <w:abstractNum w:abstractNumId="4">
    <w:nsid w:val="FFFFFF80"/>
    <w:multiLevelType w:val="singleLevel"/>
    <w:tmpl w:val="ED987E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0070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3DE20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9C49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EE64CCC"/>
    <w:lvl w:ilvl="0">
      <w:start w:val="1"/>
      <w:numFmt w:val="decimal"/>
      <w:lvlText w:val="%1."/>
      <w:lvlJc w:val="left"/>
      <w:pPr>
        <w:tabs>
          <w:tab w:val="num" w:pos="360"/>
        </w:tabs>
        <w:ind w:left="360" w:hanging="360"/>
      </w:pPr>
    </w:lvl>
  </w:abstractNum>
  <w:abstractNum w:abstractNumId="9">
    <w:nsid w:val="FFFFFF89"/>
    <w:multiLevelType w:val="singleLevel"/>
    <w:tmpl w:val="C45A6E14"/>
    <w:lvl w:ilvl="0">
      <w:start w:val="1"/>
      <w:numFmt w:val="bullet"/>
      <w:lvlText w:val=""/>
      <w:lvlJc w:val="left"/>
      <w:pPr>
        <w:tabs>
          <w:tab w:val="num" w:pos="360"/>
        </w:tabs>
        <w:ind w:left="360" w:hanging="360"/>
      </w:pPr>
      <w:rPr>
        <w:rFonts w:ascii="Symbol" w:hAnsi="Symbol" w:hint="default"/>
      </w:rPr>
    </w:lvl>
  </w:abstractNum>
  <w:abstractNum w:abstractNumId="10">
    <w:nsid w:val="047B0B24"/>
    <w:multiLevelType w:val="multilevel"/>
    <w:tmpl w:val="45006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0D276B8"/>
    <w:multiLevelType w:val="hybridMultilevel"/>
    <w:tmpl w:val="8646D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E2767B"/>
    <w:multiLevelType w:val="hybridMultilevel"/>
    <w:tmpl w:val="D0A01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B533BC"/>
    <w:multiLevelType w:val="hybridMultilevel"/>
    <w:tmpl w:val="EE641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2744E5"/>
    <w:multiLevelType w:val="hybridMultilevel"/>
    <w:tmpl w:val="93F4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1A2254"/>
    <w:multiLevelType w:val="hybridMultilevel"/>
    <w:tmpl w:val="3C82D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731398"/>
    <w:multiLevelType w:val="hybridMultilevel"/>
    <w:tmpl w:val="AF3E5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5F0439"/>
    <w:multiLevelType w:val="hybridMultilevel"/>
    <w:tmpl w:val="51BE6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CA0B3C"/>
    <w:multiLevelType w:val="hybridMultilevel"/>
    <w:tmpl w:val="7DFEE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F25D08"/>
    <w:multiLevelType w:val="hybridMultilevel"/>
    <w:tmpl w:val="78028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AB6928"/>
    <w:multiLevelType w:val="hybridMultilevel"/>
    <w:tmpl w:val="D6EE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16677E"/>
    <w:multiLevelType w:val="hybridMultilevel"/>
    <w:tmpl w:val="2ABA9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A972A1"/>
    <w:multiLevelType w:val="hybridMultilevel"/>
    <w:tmpl w:val="BDA28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947DE4"/>
    <w:multiLevelType w:val="hybridMultilevel"/>
    <w:tmpl w:val="DCFE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F907E4"/>
    <w:multiLevelType w:val="hybridMultilevel"/>
    <w:tmpl w:val="C05AD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363687"/>
    <w:multiLevelType w:val="hybridMultilevel"/>
    <w:tmpl w:val="FBF6B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D33B8B"/>
    <w:multiLevelType w:val="hybridMultilevel"/>
    <w:tmpl w:val="1CBCB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CB37BE"/>
    <w:multiLevelType w:val="hybridMultilevel"/>
    <w:tmpl w:val="519C5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9F02D4"/>
    <w:multiLevelType w:val="hybridMultilevel"/>
    <w:tmpl w:val="780A7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0D58BC"/>
    <w:multiLevelType w:val="hybridMultilevel"/>
    <w:tmpl w:val="C0342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913D4B"/>
    <w:multiLevelType w:val="hybridMultilevel"/>
    <w:tmpl w:val="652EE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A51CF1"/>
    <w:multiLevelType w:val="hybridMultilevel"/>
    <w:tmpl w:val="EF7E3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624B91"/>
    <w:multiLevelType w:val="hybridMultilevel"/>
    <w:tmpl w:val="3D72A5E6"/>
    <w:lvl w:ilvl="0" w:tplc="D090D50E">
      <w:start w:val="1"/>
      <w:numFmt w:val="decimal"/>
      <w:lvlText w:val="%1."/>
      <w:lvlJc w:val="left"/>
      <w:pPr>
        <w:ind w:left="288" w:hanging="288"/>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3">
    <w:nsid w:val="756F7C7E"/>
    <w:multiLevelType w:val="hybridMultilevel"/>
    <w:tmpl w:val="5DE0E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2076DF"/>
    <w:multiLevelType w:val="hybridMultilevel"/>
    <w:tmpl w:val="06A67BD6"/>
    <w:lvl w:ilvl="0" w:tplc="88F247E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48471C"/>
    <w:multiLevelType w:val="hybridMultilevel"/>
    <w:tmpl w:val="CF1AC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E4870D2"/>
    <w:multiLevelType w:val="hybridMultilevel"/>
    <w:tmpl w:val="D4241E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3"/>
  </w:num>
  <w:num w:numId="13">
    <w:abstractNumId w:val="32"/>
  </w:num>
  <w:num w:numId="14">
    <w:abstractNumId w:val="34"/>
  </w:num>
  <w:num w:numId="15">
    <w:abstractNumId w:val="35"/>
  </w:num>
  <w:num w:numId="16">
    <w:abstractNumId w:val="11"/>
  </w:num>
  <w:num w:numId="17">
    <w:abstractNumId w:val="33"/>
  </w:num>
  <w:num w:numId="18">
    <w:abstractNumId w:val="18"/>
  </w:num>
  <w:num w:numId="19">
    <w:abstractNumId w:val="22"/>
  </w:num>
  <w:num w:numId="20">
    <w:abstractNumId w:val="20"/>
  </w:num>
  <w:num w:numId="21">
    <w:abstractNumId w:val="19"/>
  </w:num>
  <w:num w:numId="22">
    <w:abstractNumId w:val="13"/>
  </w:num>
  <w:num w:numId="23">
    <w:abstractNumId w:val="26"/>
  </w:num>
  <w:num w:numId="24">
    <w:abstractNumId w:val="14"/>
  </w:num>
  <w:num w:numId="25">
    <w:abstractNumId w:val="28"/>
  </w:num>
  <w:num w:numId="26">
    <w:abstractNumId w:val="31"/>
  </w:num>
  <w:num w:numId="27">
    <w:abstractNumId w:val="29"/>
  </w:num>
  <w:num w:numId="28">
    <w:abstractNumId w:val="21"/>
  </w:num>
  <w:num w:numId="29">
    <w:abstractNumId w:val="24"/>
  </w:num>
  <w:num w:numId="30">
    <w:abstractNumId w:val="12"/>
  </w:num>
  <w:num w:numId="31">
    <w:abstractNumId w:val="16"/>
  </w:num>
  <w:num w:numId="32">
    <w:abstractNumId w:val="10"/>
  </w:num>
  <w:num w:numId="33">
    <w:abstractNumId w:val="30"/>
  </w:num>
  <w:num w:numId="34">
    <w:abstractNumId w:val="17"/>
  </w:num>
  <w:num w:numId="35">
    <w:abstractNumId w:val="15"/>
  </w:num>
  <w:num w:numId="36">
    <w:abstractNumId w:val="27"/>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embedSystemFonts/>
  <w:stylePaneFormatFilter w:val="3F04"/>
  <w:stylePaneSortMethod w:val="000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savePreviewPicture/>
  <w:doNotValidateAgainstSchema/>
  <w:doNotDemarcateInvalidXml/>
  <w:hdrShapeDefaults>
    <o:shapedefaults v:ext="edit" spidmax="102402"/>
    <o:shapelayout v:ext="edit">
      <o:idmap v:ext="edit" data="2"/>
    </o:shapelayout>
  </w:hdrShapeDefaults>
  <w:footnotePr>
    <w:footnote w:id="-1"/>
    <w:footnote w:id="0"/>
  </w:footnotePr>
  <w:endnotePr>
    <w:endnote w:id="-1"/>
    <w:endnote w:id="0"/>
  </w:endnotePr>
  <w:compat/>
  <w:rsids>
    <w:rsidRoot w:val="000D2449"/>
    <w:rsid w:val="00001C48"/>
    <w:rsid w:val="00007757"/>
    <w:rsid w:val="00016279"/>
    <w:rsid w:val="00016CEA"/>
    <w:rsid w:val="0002067B"/>
    <w:rsid w:val="0002102C"/>
    <w:rsid w:val="00023FA7"/>
    <w:rsid w:val="00024B78"/>
    <w:rsid w:val="000276F3"/>
    <w:rsid w:val="00030CEF"/>
    <w:rsid w:val="00030D56"/>
    <w:rsid w:val="00030E5D"/>
    <w:rsid w:val="0003220A"/>
    <w:rsid w:val="00035104"/>
    <w:rsid w:val="00037BFA"/>
    <w:rsid w:val="00040205"/>
    <w:rsid w:val="00040C53"/>
    <w:rsid w:val="000414AA"/>
    <w:rsid w:val="00041B71"/>
    <w:rsid w:val="000446B1"/>
    <w:rsid w:val="00045C4E"/>
    <w:rsid w:val="00047EB4"/>
    <w:rsid w:val="000502E2"/>
    <w:rsid w:val="0005123D"/>
    <w:rsid w:val="00053DD0"/>
    <w:rsid w:val="00054109"/>
    <w:rsid w:val="00060925"/>
    <w:rsid w:val="000615B7"/>
    <w:rsid w:val="000710F5"/>
    <w:rsid w:val="00072E45"/>
    <w:rsid w:val="00077983"/>
    <w:rsid w:val="00081FC3"/>
    <w:rsid w:val="00082A4D"/>
    <w:rsid w:val="00086D70"/>
    <w:rsid w:val="00090AC0"/>
    <w:rsid w:val="000930BE"/>
    <w:rsid w:val="00093239"/>
    <w:rsid w:val="000A68D6"/>
    <w:rsid w:val="000A7B88"/>
    <w:rsid w:val="000B278C"/>
    <w:rsid w:val="000C0999"/>
    <w:rsid w:val="000C2B82"/>
    <w:rsid w:val="000C3178"/>
    <w:rsid w:val="000C4406"/>
    <w:rsid w:val="000C5F30"/>
    <w:rsid w:val="000C6ED1"/>
    <w:rsid w:val="000D2449"/>
    <w:rsid w:val="000D2B50"/>
    <w:rsid w:val="000D5F47"/>
    <w:rsid w:val="000D7870"/>
    <w:rsid w:val="000E24A7"/>
    <w:rsid w:val="000F2923"/>
    <w:rsid w:val="000F2D90"/>
    <w:rsid w:val="000F34ED"/>
    <w:rsid w:val="000F653B"/>
    <w:rsid w:val="00102723"/>
    <w:rsid w:val="0011178B"/>
    <w:rsid w:val="00111EDB"/>
    <w:rsid w:val="00113451"/>
    <w:rsid w:val="0011539D"/>
    <w:rsid w:val="00115689"/>
    <w:rsid w:val="00124DBF"/>
    <w:rsid w:val="00126256"/>
    <w:rsid w:val="00126DAB"/>
    <w:rsid w:val="00136B18"/>
    <w:rsid w:val="00140AD3"/>
    <w:rsid w:val="00141E62"/>
    <w:rsid w:val="0014325D"/>
    <w:rsid w:val="00144F02"/>
    <w:rsid w:val="00147222"/>
    <w:rsid w:val="00147A50"/>
    <w:rsid w:val="00156A96"/>
    <w:rsid w:val="0016277A"/>
    <w:rsid w:val="00162B5E"/>
    <w:rsid w:val="00167C0D"/>
    <w:rsid w:val="0017530D"/>
    <w:rsid w:val="00175B11"/>
    <w:rsid w:val="0017626E"/>
    <w:rsid w:val="001779EE"/>
    <w:rsid w:val="00182EB0"/>
    <w:rsid w:val="0018468C"/>
    <w:rsid w:val="00190384"/>
    <w:rsid w:val="00192CED"/>
    <w:rsid w:val="001937D0"/>
    <w:rsid w:val="00194CC8"/>
    <w:rsid w:val="0019781B"/>
    <w:rsid w:val="001A3322"/>
    <w:rsid w:val="001A4335"/>
    <w:rsid w:val="001A60FD"/>
    <w:rsid w:val="001B0532"/>
    <w:rsid w:val="001B18B5"/>
    <w:rsid w:val="001B7EC0"/>
    <w:rsid w:val="001C151E"/>
    <w:rsid w:val="001C1D43"/>
    <w:rsid w:val="001C1EC6"/>
    <w:rsid w:val="001C77C8"/>
    <w:rsid w:val="001D1382"/>
    <w:rsid w:val="001D2CB2"/>
    <w:rsid w:val="001D301D"/>
    <w:rsid w:val="001D349F"/>
    <w:rsid w:val="001D640A"/>
    <w:rsid w:val="001E3AF4"/>
    <w:rsid w:val="001E6858"/>
    <w:rsid w:val="001F0D62"/>
    <w:rsid w:val="001F3DCF"/>
    <w:rsid w:val="00200D00"/>
    <w:rsid w:val="00202DFC"/>
    <w:rsid w:val="00202EAD"/>
    <w:rsid w:val="00207CBA"/>
    <w:rsid w:val="0021045B"/>
    <w:rsid w:val="0021319B"/>
    <w:rsid w:val="00226709"/>
    <w:rsid w:val="0022734B"/>
    <w:rsid w:val="00227BC0"/>
    <w:rsid w:val="00236B5C"/>
    <w:rsid w:val="00236EA3"/>
    <w:rsid w:val="00240E35"/>
    <w:rsid w:val="002462D9"/>
    <w:rsid w:val="002575B7"/>
    <w:rsid w:val="00262B7B"/>
    <w:rsid w:val="002646E9"/>
    <w:rsid w:val="002654B6"/>
    <w:rsid w:val="002666E8"/>
    <w:rsid w:val="0027131D"/>
    <w:rsid w:val="00273F2A"/>
    <w:rsid w:val="00275287"/>
    <w:rsid w:val="002757C1"/>
    <w:rsid w:val="002760A9"/>
    <w:rsid w:val="00285AEF"/>
    <w:rsid w:val="002900CA"/>
    <w:rsid w:val="002904C8"/>
    <w:rsid w:val="00291451"/>
    <w:rsid w:val="002930F1"/>
    <w:rsid w:val="00296805"/>
    <w:rsid w:val="0029755F"/>
    <w:rsid w:val="00297695"/>
    <w:rsid w:val="002A03B6"/>
    <w:rsid w:val="002A0B80"/>
    <w:rsid w:val="002A160E"/>
    <w:rsid w:val="002A24C9"/>
    <w:rsid w:val="002A33D4"/>
    <w:rsid w:val="002A74F3"/>
    <w:rsid w:val="002B1DBD"/>
    <w:rsid w:val="002B2EDC"/>
    <w:rsid w:val="002B2FD0"/>
    <w:rsid w:val="002C3418"/>
    <w:rsid w:val="002C4CA9"/>
    <w:rsid w:val="002D2139"/>
    <w:rsid w:val="002D25DA"/>
    <w:rsid w:val="002D3641"/>
    <w:rsid w:val="002D745A"/>
    <w:rsid w:val="002E126F"/>
    <w:rsid w:val="002E2999"/>
    <w:rsid w:val="002E2A22"/>
    <w:rsid w:val="002E35AF"/>
    <w:rsid w:val="002F0C3A"/>
    <w:rsid w:val="002F347A"/>
    <w:rsid w:val="002F3E3F"/>
    <w:rsid w:val="002F4A73"/>
    <w:rsid w:val="0030506E"/>
    <w:rsid w:val="00305078"/>
    <w:rsid w:val="003052D3"/>
    <w:rsid w:val="00311423"/>
    <w:rsid w:val="00313138"/>
    <w:rsid w:val="00313C87"/>
    <w:rsid w:val="00314580"/>
    <w:rsid w:val="00314D61"/>
    <w:rsid w:val="00315307"/>
    <w:rsid w:val="003201BA"/>
    <w:rsid w:val="00323E93"/>
    <w:rsid w:val="00331723"/>
    <w:rsid w:val="00332B08"/>
    <w:rsid w:val="00335489"/>
    <w:rsid w:val="00337A9E"/>
    <w:rsid w:val="003415E6"/>
    <w:rsid w:val="00341CC0"/>
    <w:rsid w:val="0034467F"/>
    <w:rsid w:val="003448EC"/>
    <w:rsid w:val="00344A49"/>
    <w:rsid w:val="0034579E"/>
    <w:rsid w:val="00346709"/>
    <w:rsid w:val="00347D68"/>
    <w:rsid w:val="00351CF4"/>
    <w:rsid w:val="0035278B"/>
    <w:rsid w:val="003537B8"/>
    <w:rsid w:val="003541AA"/>
    <w:rsid w:val="003548C3"/>
    <w:rsid w:val="00357476"/>
    <w:rsid w:val="00360320"/>
    <w:rsid w:val="003624FC"/>
    <w:rsid w:val="00364948"/>
    <w:rsid w:val="00365FF8"/>
    <w:rsid w:val="00367E82"/>
    <w:rsid w:val="0037510F"/>
    <w:rsid w:val="0037627B"/>
    <w:rsid w:val="003779FF"/>
    <w:rsid w:val="00382FC2"/>
    <w:rsid w:val="00387809"/>
    <w:rsid w:val="0038794B"/>
    <w:rsid w:val="00394151"/>
    <w:rsid w:val="00397ED2"/>
    <w:rsid w:val="003A10FE"/>
    <w:rsid w:val="003A2FD4"/>
    <w:rsid w:val="003A4AEF"/>
    <w:rsid w:val="003A5F82"/>
    <w:rsid w:val="003A6BD8"/>
    <w:rsid w:val="003A716F"/>
    <w:rsid w:val="003A7814"/>
    <w:rsid w:val="003B539A"/>
    <w:rsid w:val="003B5E34"/>
    <w:rsid w:val="003B6585"/>
    <w:rsid w:val="003B7FD0"/>
    <w:rsid w:val="003C134A"/>
    <w:rsid w:val="003C151A"/>
    <w:rsid w:val="003C17CD"/>
    <w:rsid w:val="003C306D"/>
    <w:rsid w:val="003C36EA"/>
    <w:rsid w:val="003C4654"/>
    <w:rsid w:val="003C6CFD"/>
    <w:rsid w:val="003D2092"/>
    <w:rsid w:val="003D4726"/>
    <w:rsid w:val="003D6CE9"/>
    <w:rsid w:val="003D7412"/>
    <w:rsid w:val="003E3463"/>
    <w:rsid w:val="003E66C9"/>
    <w:rsid w:val="003E73AB"/>
    <w:rsid w:val="003E7663"/>
    <w:rsid w:val="003F0F26"/>
    <w:rsid w:val="003F133A"/>
    <w:rsid w:val="003F316A"/>
    <w:rsid w:val="003F7251"/>
    <w:rsid w:val="003F74DF"/>
    <w:rsid w:val="004010AD"/>
    <w:rsid w:val="00404490"/>
    <w:rsid w:val="00405610"/>
    <w:rsid w:val="00412B8B"/>
    <w:rsid w:val="00412B8C"/>
    <w:rsid w:val="004149DD"/>
    <w:rsid w:val="00425852"/>
    <w:rsid w:val="00425CCE"/>
    <w:rsid w:val="00435A86"/>
    <w:rsid w:val="004512DF"/>
    <w:rsid w:val="00451D0F"/>
    <w:rsid w:val="00453DF5"/>
    <w:rsid w:val="004547DA"/>
    <w:rsid w:val="00460EAE"/>
    <w:rsid w:val="00462909"/>
    <w:rsid w:val="00462D6C"/>
    <w:rsid w:val="00465C5D"/>
    <w:rsid w:val="00466436"/>
    <w:rsid w:val="00466DDC"/>
    <w:rsid w:val="00467D47"/>
    <w:rsid w:val="00470734"/>
    <w:rsid w:val="00471967"/>
    <w:rsid w:val="004770F9"/>
    <w:rsid w:val="00480B7A"/>
    <w:rsid w:val="00482BAB"/>
    <w:rsid w:val="00485CBC"/>
    <w:rsid w:val="004874CF"/>
    <w:rsid w:val="00487510"/>
    <w:rsid w:val="0048772A"/>
    <w:rsid w:val="004960F4"/>
    <w:rsid w:val="004A123C"/>
    <w:rsid w:val="004A4866"/>
    <w:rsid w:val="004A6499"/>
    <w:rsid w:val="004B2891"/>
    <w:rsid w:val="004B3C48"/>
    <w:rsid w:val="004B4AD3"/>
    <w:rsid w:val="004B5694"/>
    <w:rsid w:val="004B643D"/>
    <w:rsid w:val="004B7911"/>
    <w:rsid w:val="004B7BE5"/>
    <w:rsid w:val="004C6046"/>
    <w:rsid w:val="004D5001"/>
    <w:rsid w:val="004D7BEB"/>
    <w:rsid w:val="004E215D"/>
    <w:rsid w:val="004E4A92"/>
    <w:rsid w:val="004E4DE6"/>
    <w:rsid w:val="004F2CF1"/>
    <w:rsid w:val="004F5945"/>
    <w:rsid w:val="00501097"/>
    <w:rsid w:val="00506A3C"/>
    <w:rsid w:val="0051027E"/>
    <w:rsid w:val="00513852"/>
    <w:rsid w:val="005154D6"/>
    <w:rsid w:val="00520CD5"/>
    <w:rsid w:val="00525A23"/>
    <w:rsid w:val="005266FC"/>
    <w:rsid w:val="00526963"/>
    <w:rsid w:val="00527A21"/>
    <w:rsid w:val="00532CC3"/>
    <w:rsid w:val="00532E7A"/>
    <w:rsid w:val="00534958"/>
    <w:rsid w:val="005361AD"/>
    <w:rsid w:val="00536383"/>
    <w:rsid w:val="00537C2F"/>
    <w:rsid w:val="00537F5A"/>
    <w:rsid w:val="005438A8"/>
    <w:rsid w:val="0054755E"/>
    <w:rsid w:val="00555135"/>
    <w:rsid w:val="00555198"/>
    <w:rsid w:val="00556ADC"/>
    <w:rsid w:val="00556B49"/>
    <w:rsid w:val="00560614"/>
    <w:rsid w:val="00561031"/>
    <w:rsid w:val="0056316E"/>
    <w:rsid w:val="00566AB4"/>
    <w:rsid w:val="0057391F"/>
    <w:rsid w:val="005818F7"/>
    <w:rsid w:val="0058225C"/>
    <w:rsid w:val="00582986"/>
    <w:rsid w:val="00585C88"/>
    <w:rsid w:val="005878A5"/>
    <w:rsid w:val="0059127F"/>
    <w:rsid w:val="00591D31"/>
    <w:rsid w:val="0059277E"/>
    <w:rsid w:val="00593BF2"/>
    <w:rsid w:val="005A0E07"/>
    <w:rsid w:val="005A14D9"/>
    <w:rsid w:val="005A3428"/>
    <w:rsid w:val="005A580E"/>
    <w:rsid w:val="005A7C7A"/>
    <w:rsid w:val="005B183B"/>
    <w:rsid w:val="005B2F42"/>
    <w:rsid w:val="005B34D6"/>
    <w:rsid w:val="005C02B5"/>
    <w:rsid w:val="005C0DD1"/>
    <w:rsid w:val="005C2407"/>
    <w:rsid w:val="005C7B39"/>
    <w:rsid w:val="005D025A"/>
    <w:rsid w:val="005D045A"/>
    <w:rsid w:val="005E3B90"/>
    <w:rsid w:val="005E4D8A"/>
    <w:rsid w:val="005E4E3D"/>
    <w:rsid w:val="005F2CEA"/>
    <w:rsid w:val="005F46A3"/>
    <w:rsid w:val="005F4B06"/>
    <w:rsid w:val="00603887"/>
    <w:rsid w:val="0060536F"/>
    <w:rsid w:val="006057D6"/>
    <w:rsid w:val="006145CB"/>
    <w:rsid w:val="0061666F"/>
    <w:rsid w:val="00624A58"/>
    <w:rsid w:val="00632D95"/>
    <w:rsid w:val="006340FE"/>
    <w:rsid w:val="00635E90"/>
    <w:rsid w:val="00637DBB"/>
    <w:rsid w:val="00642215"/>
    <w:rsid w:val="00642E41"/>
    <w:rsid w:val="00643EC7"/>
    <w:rsid w:val="00645854"/>
    <w:rsid w:val="00647BBD"/>
    <w:rsid w:val="0065173B"/>
    <w:rsid w:val="006526BA"/>
    <w:rsid w:val="006529D6"/>
    <w:rsid w:val="006548E7"/>
    <w:rsid w:val="00655AAC"/>
    <w:rsid w:val="00656B3C"/>
    <w:rsid w:val="00656C23"/>
    <w:rsid w:val="00661157"/>
    <w:rsid w:val="00661812"/>
    <w:rsid w:val="00661973"/>
    <w:rsid w:val="006676D8"/>
    <w:rsid w:val="006676E1"/>
    <w:rsid w:val="00671C2F"/>
    <w:rsid w:val="00672855"/>
    <w:rsid w:val="00672C78"/>
    <w:rsid w:val="006742C4"/>
    <w:rsid w:val="006806D1"/>
    <w:rsid w:val="00681E25"/>
    <w:rsid w:val="00684C85"/>
    <w:rsid w:val="006856AA"/>
    <w:rsid w:val="006866BE"/>
    <w:rsid w:val="00690334"/>
    <w:rsid w:val="006919D6"/>
    <w:rsid w:val="00695721"/>
    <w:rsid w:val="006A1DA0"/>
    <w:rsid w:val="006A2F70"/>
    <w:rsid w:val="006A6A46"/>
    <w:rsid w:val="006A7999"/>
    <w:rsid w:val="006B2B21"/>
    <w:rsid w:val="006C2B08"/>
    <w:rsid w:val="006C32C4"/>
    <w:rsid w:val="006C7612"/>
    <w:rsid w:val="006C7749"/>
    <w:rsid w:val="006D3228"/>
    <w:rsid w:val="006D55BA"/>
    <w:rsid w:val="006D6F42"/>
    <w:rsid w:val="006E30B9"/>
    <w:rsid w:val="006E3FD1"/>
    <w:rsid w:val="006E6DB8"/>
    <w:rsid w:val="006F1D75"/>
    <w:rsid w:val="00701190"/>
    <w:rsid w:val="007046DD"/>
    <w:rsid w:val="00705034"/>
    <w:rsid w:val="0070516F"/>
    <w:rsid w:val="00705C10"/>
    <w:rsid w:val="00705CF6"/>
    <w:rsid w:val="0072070A"/>
    <w:rsid w:val="0072779E"/>
    <w:rsid w:val="00733EA5"/>
    <w:rsid w:val="0073644C"/>
    <w:rsid w:val="00737C7D"/>
    <w:rsid w:val="00737F5E"/>
    <w:rsid w:val="0074075F"/>
    <w:rsid w:val="00742F05"/>
    <w:rsid w:val="007442FA"/>
    <w:rsid w:val="00746062"/>
    <w:rsid w:val="007465D3"/>
    <w:rsid w:val="007477CE"/>
    <w:rsid w:val="00747BD9"/>
    <w:rsid w:val="00754D7B"/>
    <w:rsid w:val="007554F6"/>
    <w:rsid w:val="00755DE4"/>
    <w:rsid w:val="00757CF7"/>
    <w:rsid w:val="007627D5"/>
    <w:rsid w:val="007665F9"/>
    <w:rsid w:val="00770655"/>
    <w:rsid w:val="00771F0B"/>
    <w:rsid w:val="00782571"/>
    <w:rsid w:val="007836A4"/>
    <w:rsid w:val="0078394C"/>
    <w:rsid w:val="00784D91"/>
    <w:rsid w:val="007920ED"/>
    <w:rsid w:val="007936CE"/>
    <w:rsid w:val="00793734"/>
    <w:rsid w:val="007938E2"/>
    <w:rsid w:val="00794B0C"/>
    <w:rsid w:val="007959A1"/>
    <w:rsid w:val="007A05C2"/>
    <w:rsid w:val="007A423D"/>
    <w:rsid w:val="007A49D7"/>
    <w:rsid w:val="007A4C50"/>
    <w:rsid w:val="007A71A9"/>
    <w:rsid w:val="007A743F"/>
    <w:rsid w:val="007A7B44"/>
    <w:rsid w:val="007B0A66"/>
    <w:rsid w:val="007B16B1"/>
    <w:rsid w:val="007B4EC3"/>
    <w:rsid w:val="007B764C"/>
    <w:rsid w:val="007C231C"/>
    <w:rsid w:val="007C29DF"/>
    <w:rsid w:val="007C6E7D"/>
    <w:rsid w:val="007C7631"/>
    <w:rsid w:val="007D1C14"/>
    <w:rsid w:val="007D38E0"/>
    <w:rsid w:val="007D3900"/>
    <w:rsid w:val="007D4752"/>
    <w:rsid w:val="007D6611"/>
    <w:rsid w:val="007D6A5B"/>
    <w:rsid w:val="007E00A1"/>
    <w:rsid w:val="007E0F50"/>
    <w:rsid w:val="007E165A"/>
    <w:rsid w:val="007E1A30"/>
    <w:rsid w:val="007E2A1A"/>
    <w:rsid w:val="007E2A80"/>
    <w:rsid w:val="007E5957"/>
    <w:rsid w:val="007E6301"/>
    <w:rsid w:val="007E7E36"/>
    <w:rsid w:val="007F4EE4"/>
    <w:rsid w:val="007F5957"/>
    <w:rsid w:val="00800F01"/>
    <w:rsid w:val="008028CB"/>
    <w:rsid w:val="00803CCD"/>
    <w:rsid w:val="00804E39"/>
    <w:rsid w:val="00806DD9"/>
    <w:rsid w:val="00807A01"/>
    <w:rsid w:val="00811422"/>
    <w:rsid w:val="00813D8A"/>
    <w:rsid w:val="008154F2"/>
    <w:rsid w:val="00825F79"/>
    <w:rsid w:val="00831680"/>
    <w:rsid w:val="00843133"/>
    <w:rsid w:val="008474A3"/>
    <w:rsid w:val="00850683"/>
    <w:rsid w:val="008544ED"/>
    <w:rsid w:val="008549EE"/>
    <w:rsid w:val="00856C11"/>
    <w:rsid w:val="0086019E"/>
    <w:rsid w:val="00860FBF"/>
    <w:rsid w:val="00861F55"/>
    <w:rsid w:val="008621AC"/>
    <w:rsid w:val="00864FE4"/>
    <w:rsid w:val="00870DF3"/>
    <w:rsid w:val="00874B4D"/>
    <w:rsid w:val="00875E4A"/>
    <w:rsid w:val="0087764C"/>
    <w:rsid w:val="008777CA"/>
    <w:rsid w:val="00886EC2"/>
    <w:rsid w:val="008A348D"/>
    <w:rsid w:val="008A4B5F"/>
    <w:rsid w:val="008A79A8"/>
    <w:rsid w:val="008B0170"/>
    <w:rsid w:val="008B2B78"/>
    <w:rsid w:val="008C10FC"/>
    <w:rsid w:val="008C2A3E"/>
    <w:rsid w:val="008C3A83"/>
    <w:rsid w:val="008C669D"/>
    <w:rsid w:val="008C704B"/>
    <w:rsid w:val="008C7C22"/>
    <w:rsid w:val="008D17F4"/>
    <w:rsid w:val="008D488D"/>
    <w:rsid w:val="008D6714"/>
    <w:rsid w:val="008E2D92"/>
    <w:rsid w:val="008E30D5"/>
    <w:rsid w:val="008E6EC2"/>
    <w:rsid w:val="008E70F4"/>
    <w:rsid w:val="0090035F"/>
    <w:rsid w:val="0090294C"/>
    <w:rsid w:val="009045B1"/>
    <w:rsid w:val="00905AAF"/>
    <w:rsid w:val="00907178"/>
    <w:rsid w:val="00910002"/>
    <w:rsid w:val="00913045"/>
    <w:rsid w:val="00914CAC"/>
    <w:rsid w:val="0091578F"/>
    <w:rsid w:val="009166DB"/>
    <w:rsid w:val="00916AFE"/>
    <w:rsid w:val="009173D0"/>
    <w:rsid w:val="00921473"/>
    <w:rsid w:val="009239E5"/>
    <w:rsid w:val="009254D7"/>
    <w:rsid w:val="00926582"/>
    <w:rsid w:val="009279B2"/>
    <w:rsid w:val="00932047"/>
    <w:rsid w:val="00933B8C"/>
    <w:rsid w:val="00933D61"/>
    <w:rsid w:val="00934D8E"/>
    <w:rsid w:val="00937BE6"/>
    <w:rsid w:val="009431DD"/>
    <w:rsid w:val="009454B7"/>
    <w:rsid w:val="00951698"/>
    <w:rsid w:val="00951F9D"/>
    <w:rsid w:val="00953DBA"/>
    <w:rsid w:val="00957BF1"/>
    <w:rsid w:val="0096043C"/>
    <w:rsid w:val="0096174A"/>
    <w:rsid w:val="009622B1"/>
    <w:rsid w:val="00972BFF"/>
    <w:rsid w:val="009774EC"/>
    <w:rsid w:val="00980AA7"/>
    <w:rsid w:val="00981A9C"/>
    <w:rsid w:val="00984796"/>
    <w:rsid w:val="00985033"/>
    <w:rsid w:val="009877C3"/>
    <w:rsid w:val="00990FFB"/>
    <w:rsid w:val="009916C0"/>
    <w:rsid w:val="00993118"/>
    <w:rsid w:val="00993F2D"/>
    <w:rsid w:val="009A1C40"/>
    <w:rsid w:val="009A7618"/>
    <w:rsid w:val="009A7751"/>
    <w:rsid w:val="009B28F1"/>
    <w:rsid w:val="009B5DFB"/>
    <w:rsid w:val="009C2452"/>
    <w:rsid w:val="009C6B83"/>
    <w:rsid w:val="009C7AB9"/>
    <w:rsid w:val="009D02AC"/>
    <w:rsid w:val="009D0955"/>
    <w:rsid w:val="009D2402"/>
    <w:rsid w:val="009D2804"/>
    <w:rsid w:val="009D6D83"/>
    <w:rsid w:val="009D7328"/>
    <w:rsid w:val="009E11A3"/>
    <w:rsid w:val="009E13D2"/>
    <w:rsid w:val="009F026C"/>
    <w:rsid w:val="009F357A"/>
    <w:rsid w:val="009F42EF"/>
    <w:rsid w:val="009F4E30"/>
    <w:rsid w:val="00A0214E"/>
    <w:rsid w:val="00A02359"/>
    <w:rsid w:val="00A03B0D"/>
    <w:rsid w:val="00A063A1"/>
    <w:rsid w:val="00A06D90"/>
    <w:rsid w:val="00A1087A"/>
    <w:rsid w:val="00A148E5"/>
    <w:rsid w:val="00A208B1"/>
    <w:rsid w:val="00A212C1"/>
    <w:rsid w:val="00A24F20"/>
    <w:rsid w:val="00A31A43"/>
    <w:rsid w:val="00A41963"/>
    <w:rsid w:val="00A51ACC"/>
    <w:rsid w:val="00A52724"/>
    <w:rsid w:val="00A55230"/>
    <w:rsid w:val="00A555CF"/>
    <w:rsid w:val="00A611EF"/>
    <w:rsid w:val="00A63E38"/>
    <w:rsid w:val="00A71301"/>
    <w:rsid w:val="00A73683"/>
    <w:rsid w:val="00A76552"/>
    <w:rsid w:val="00A81853"/>
    <w:rsid w:val="00A83995"/>
    <w:rsid w:val="00A86F31"/>
    <w:rsid w:val="00A87A16"/>
    <w:rsid w:val="00A9316F"/>
    <w:rsid w:val="00A931AF"/>
    <w:rsid w:val="00A93DF5"/>
    <w:rsid w:val="00A93E20"/>
    <w:rsid w:val="00A94AFC"/>
    <w:rsid w:val="00A94B5F"/>
    <w:rsid w:val="00AA0E30"/>
    <w:rsid w:val="00AA13D1"/>
    <w:rsid w:val="00AA649B"/>
    <w:rsid w:val="00AA7304"/>
    <w:rsid w:val="00AA7F83"/>
    <w:rsid w:val="00AB0D96"/>
    <w:rsid w:val="00AB0E75"/>
    <w:rsid w:val="00AB4EDA"/>
    <w:rsid w:val="00AB7A9C"/>
    <w:rsid w:val="00AC4431"/>
    <w:rsid w:val="00AC484A"/>
    <w:rsid w:val="00AD02A4"/>
    <w:rsid w:val="00AD2290"/>
    <w:rsid w:val="00AE1B46"/>
    <w:rsid w:val="00AE2E5D"/>
    <w:rsid w:val="00AE3261"/>
    <w:rsid w:val="00AE50C2"/>
    <w:rsid w:val="00AE5145"/>
    <w:rsid w:val="00AE5C4B"/>
    <w:rsid w:val="00AE75E2"/>
    <w:rsid w:val="00AE7A5B"/>
    <w:rsid w:val="00AF0688"/>
    <w:rsid w:val="00AF2AA4"/>
    <w:rsid w:val="00AF33C9"/>
    <w:rsid w:val="00AF57F5"/>
    <w:rsid w:val="00AF6BFE"/>
    <w:rsid w:val="00B0174A"/>
    <w:rsid w:val="00B025BB"/>
    <w:rsid w:val="00B041C8"/>
    <w:rsid w:val="00B05487"/>
    <w:rsid w:val="00B05969"/>
    <w:rsid w:val="00B068DF"/>
    <w:rsid w:val="00B11D2C"/>
    <w:rsid w:val="00B1439A"/>
    <w:rsid w:val="00B214AB"/>
    <w:rsid w:val="00B22433"/>
    <w:rsid w:val="00B225EF"/>
    <w:rsid w:val="00B24A88"/>
    <w:rsid w:val="00B24E55"/>
    <w:rsid w:val="00B27037"/>
    <w:rsid w:val="00B3114B"/>
    <w:rsid w:val="00B32518"/>
    <w:rsid w:val="00B374B9"/>
    <w:rsid w:val="00B41900"/>
    <w:rsid w:val="00B45794"/>
    <w:rsid w:val="00B569B4"/>
    <w:rsid w:val="00B71F7D"/>
    <w:rsid w:val="00B73DD4"/>
    <w:rsid w:val="00B756EA"/>
    <w:rsid w:val="00B758DE"/>
    <w:rsid w:val="00B75BB1"/>
    <w:rsid w:val="00B77843"/>
    <w:rsid w:val="00B819A7"/>
    <w:rsid w:val="00B86988"/>
    <w:rsid w:val="00B908B6"/>
    <w:rsid w:val="00B90EDD"/>
    <w:rsid w:val="00B94FF5"/>
    <w:rsid w:val="00B96760"/>
    <w:rsid w:val="00BA0ABE"/>
    <w:rsid w:val="00BA628F"/>
    <w:rsid w:val="00BA781B"/>
    <w:rsid w:val="00BB0A6D"/>
    <w:rsid w:val="00BB12E3"/>
    <w:rsid w:val="00BB27EB"/>
    <w:rsid w:val="00BB3377"/>
    <w:rsid w:val="00BB41F9"/>
    <w:rsid w:val="00BB752F"/>
    <w:rsid w:val="00BC16CD"/>
    <w:rsid w:val="00BC2DDE"/>
    <w:rsid w:val="00BC4598"/>
    <w:rsid w:val="00BC45FE"/>
    <w:rsid w:val="00BC742B"/>
    <w:rsid w:val="00BD0992"/>
    <w:rsid w:val="00BD0A9E"/>
    <w:rsid w:val="00BD0CC8"/>
    <w:rsid w:val="00BD4B5B"/>
    <w:rsid w:val="00BD5D16"/>
    <w:rsid w:val="00BE0BC8"/>
    <w:rsid w:val="00BE659A"/>
    <w:rsid w:val="00BE7A7D"/>
    <w:rsid w:val="00BF0262"/>
    <w:rsid w:val="00BF51BB"/>
    <w:rsid w:val="00BF5A5A"/>
    <w:rsid w:val="00BF6E65"/>
    <w:rsid w:val="00BF724A"/>
    <w:rsid w:val="00C001ED"/>
    <w:rsid w:val="00C05107"/>
    <w:rsid w:val="00C06356"/>
    <w:rsid w:val="00C117ED"/>
    <w:rsid w:val="00C13BC9"/>
    <w:rsid w:val="00C1527B"/>
    <w:rsid w:val="00C20091"/>
    <w:rsid w:val="00C22D8E"/>
    <w:rsid w:val="00C24517"/>
    <w:rsid w:val="00C321FC"/>
    <w:rsid w:val="00C35701"/>
    <w:rsid w:val="00C4376B"/>
    <w:rsid w:val="00C545BB"/>
    <w:rsid w:val="00C6364F"/>
    <w:rsid w:val="00C65544"/>
    <w:rsid w:val="00C7250E"/>
    <w:rsid w:val="00C745FD"/>
    <w:rsid w:val="00C74FF3"/>
    <w:rsid w:val="00C80288"/>
    <w:rsid w:val="00C80EA8"/>
    <w:rsid w:val="00C8648C"/>
    <w:rsid w:val="00C9136C"/>
    <w:rsid w:val="00CA0588"/>
    <w:rsid w:val="00CA5F6C"/>
    <w:rsid w:val="00CB0992"/>
    <w:rsid w:val="00CB0DE3"/>
    <w:rsid w:val="00CB0FDD"/>
    <w:rsid w:val="00CB260B"/>
    <w:rsid w:val="00CB2B33"/>
    <w:rsid w:val="00CB487B"/>
    <w:rsid w:val="00CB51A0"/>
    <w:rsid w:val="00CC1531"/>
    <w:rsid w:val="00CC23C8"/>
    <w:rsid w:val="00CC2909"/>
    <w:rsid w:val="00CC708E"/>
    <w:rsid w:val="00CD5F0E"/>
    <w:rsid w:val="00CD6F40"/>
    <w:rsid w:val="00CD7B73"/>
    <w:rsid w:val="00CE2384"/>
    <w:rsid w:val="00CE2540"/>
    <w:rsid w:val="00CF4E1B"/>
    <w:rsid w:val="00D05B45"/>
    <w:rsid w:val="00D07B33"/>
    <w:rsid w:val="00D11A98"/>
    <w:rsid w:val="00D1232A"/>
    <w:rsid w:val="00D140CD"/>
    <w:rsid w:val="00D141DB"/>
    <w:rsid w:val="00D1769D"/>
    <w:rsid w:val="00D20060"/>
    <w:rsid w:val="00D21F92"/>
    <w:rsid w:val="00D226BC"/>
    <w:rsid w:val="00D2277C"/>
    <w:rsid w:val="00D2353B"/>
    <w:rsid w:val="00D241BD"/>
    <w:rsid w:val="00D245D1"/>
    <w:rsid w:val="00D3033A"/>
    <w:rsid w:val="00D37C83"/>
    <w:rsid w:val="00D41641"/>
    <w:rsid w:val="00D432B7"/>
    <w:rsid w:val="00D454C9"/>
    <w:rsid w:val="00D455E1"/>
    <w:rsid w:val="00D46404"/>
    <w:rsid w:val="00D46BDE"/>
    <w:rsid w:val="00D50D34"/>
    <w:rsid w:val="00D52BEA"/>
    <w:rsid w:val="00D551F4"/>
    <w:rsid w:val="00D568D2"/>
    <w:rsid w:val="00D6503B"/>
    <w:rsid w:val="00D65ABD"/>
    <w:rsid w:val="00D6619B"/>
    <w:rsid w:val="00D677CB"/>
    <w:rsid w:val="00D679E9"/>
    <w:rsid w:val="00D73C7E"/>
    <w:rsid w:val="00D7444B"/>
    <w:rsid w:val="00D8055E"/>
    <w:rsid w:val="00D80B99"/>
    <w:rsid w:val="00D815AE"/>
    <w:rsid w:val="00D865E3"/>
    <w:rsid w:val="00D9529E"/>
    <w:rsid w:val="00D952E4"/>
    <w:rsid w:val="00DA1434"/>
    <w:rsid w:val="00DA1AE8"/>
    <w:rsid w:val="00DA5229"/>
    <w:rsid w:val="00DA6E82"/>
    <w:rsid w:val="00DB1518"/>
    <w:rsid w:val="00DC1135"/>
    <w:rsid w:val="00DC1922"/>
    <w:rsid w:val="00DC2BA0"/>
    <w:rsid w:val="00DD3961"/>
    <w:rsid w:val="00DD4C49"/>
    <w:rsid w:val="00DD6A7A"/>
    <w:rsid w:val="00DE06F1"/>
    <w:rsid w:val="00DE2985"/>
    <w:rsid w:val="00DE3B76"/>
    <w:rsid w:val="00DE4FB5"/>
    <w:rsid w:val="00DE5BF8"/>
    <w:rsid w:val="00DE61F9"/>
    <w:rsid w:val="00DE78B3"/>
    <w:rsid w:val="00DF01AC"/>
    <w:rsid w:val="00DF5406"/>
    <w:rsid w:val="00DF7D4B"/>
    <w:rsid w:val="00E03747"/>
    <w:rsid w:val="00E07109"/>
    <w:rsid w:val="00E11401"/>
    <w:rsid w:val="00E1203E"/>
    <w:rsid w:val="00E1320A"/>
    <w:rsid w:val="00E1386C"/>
    <w:rsid w:val="00E141FC"/>
    <w:rsid w:val="00E16801"/>
    <w:rsid w:val="00E16B3A"/>
    <w:rsid w:val="00E16C78"/>
    <w:rsid w:val="00E20EA6"/>
    <w:rsid w:val="00E23FA0"/>
    <w:rsid w:val="00E24CF4"/>
    <w:rsid w:val="00E27389"/>
    <w:rsid w:val="00E3028E"/>
    <w:rsid w:val="00E37E8D"/>
    <w:rsid w:val="00E4090B"/>
    <w:rsid w:val="00E424D7"/>
    <w:rsid w:val="00E46AE1"/>
    <w:rsid w:val="00E53CFF"/>
    <w:rsid w:val="00E53DC0"/>
    <w:rsid w:val="00E56FCB"/>
    <w:rsid w:val="00E5750F"/>
    <w:rsid w:val="00E618DE"/>
    <w:rsid w:val="00E61A08"/>
    <w:rsid w:val="00E6648D"/>
    <w:rsid w:val="00E67134"/>
    <w:rsid w:val="00E7455E"/>
    <w:rsid w:val="00E770FD"/>
    <w:rsid w:val="00E77A69"/>
    <w:rsid w:val="00E77D7F"/>
    <w:rsid w:val="00E80CEC"/>
    <w:rsid w:val="00E81CD8"/>
    <w:rsid w:val="00E831FC"/>
    <w:rsid w:val="00E84C93"/>
    <w:rsid w:val="00E8650E"/>
    <w:rsid w:val="00E91647"/>
    <w:rsid w:val="00EA11FD"/>
    <w:rsid w:val="00EA16AD"/>
    <w:rsid w:val="00EA16D6"/>
    <w:rsid w:val="00EA1BE0"/>
    <w:rsid w:val="00EA4DD3"/>
    <w:rsid w:val="00EB26F0"/>
    <w:rsid w:val="00EB28EB"/>
    <w:rsid w:val="00EC1FF2"/>
    <w:rsid w:val="00EC4CC5"/>
    <w:rsid w:val="00EC68E0"/>
    <w:rsid w:val="00ED03A2"/>
    <w:rsid w:val="00ED0726"/>
    <w:rsid w:val="00ED7D64"/>
    <w:rsid w:val="00EE63CA"/>
    <w:rsid w:val="00EF25C7"/>
    <w:rsid w:val="00EF3AB8"/>
    <w:rsid w:val="00EF4BC6"/>
    <w:rsid w:val="00EF6EEA"/>
    <w:rsid w:val="00F0601F"/>
    <w:rsid w:val="00F06857"/>
    <w:rsid w:val="00F11BE5"/>
    <w:rsid w:val="00F11D4F"/>
    <w:rsid w:val="00F1277E"/>
    <w:rsid w:val="00F12845"/>
    <w:rsid w:val="00F14931"/>
    <w:rsid w:val="00F17893"/>
    <w:rsid w:val="00F2020F"/>
    <w:rsid w:val="00F26541"/>
    <w:rsid w:val="00F307F9"/>
    <w:rsid w:val="00F30AF1"/>
    <w:rsid w:val="00F30B80"/>
    <w:rsid w:val="00F30F16"/>
    <w:rsid w:val="00F327A0"/>
    <w:rsid w:val="00F340F9"/>
    <w:rsid w:val="00F433C5"/>
    <w:rsid w:val="00F5523C"/>
    <w:rsid w:val="00F55ABC"/>
    <w:rsid w:val="00F56EE0"/>
    <w:rsid w:val="00F57B58"/>
    <w:rsid w:val="00F62777"/>
    <w:rsid w:val="00F667CF"/>
    <w:rsid w:val="00F71E0D"/>
    <w:rsid w:val="00F72F02"/>
    <w:rsid w:val="00F7367E"/>
    <w:rsid w:val="00F7502D"/>
    <w:rsid w:val="00F860FA"/>
    <w:rsid w:val="00F9204A"/>
    <w:rsid w:val="00F9453C"/>
    <w:rsid w:val="00FA2941"/>
    <w:rsid w:val="00FA33A2"/>
    <w:rsid w:val="00FA6D9B"/>
    <w:rsid w:val="00FB545F"/>
    <w:rsid w:val="00FC47E4"/>
    <w:rsid w:val="00FC49DB"/>
    <w:rsid w:val="00FC6FF2"/>
    <w:rsid w:val="00FD5E3F"/>
    <w:rsid w:val="00FD661D"/>
    <w:rsid w:val="00FD6CC9"/>
    <w:rsid w:val="00FE38AE"/>
    <w:rsid w:val="00FE77C9"/>
    <w:rsid w:val="00FE7C4F"/>
    <w:rsid w:val="00FF0E82"/>
    <w:rsid w:val="00FF223D"/>
    <w:rsid w:val="00FF4D6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EF3AB8"/>
    <w:pPr>
      <w:spacing w:after="120" w:line="288" w:lineRule="auto"/>
      <w:jc w:val="both"/>
    </w:pPr>
    <w:rPr>
      <w:sz w:val="22"/>
      <w:szCs w:val="24"/>
    </w:rPr>
  </w:style>
  <w:style w:type="paragraph" w:styleId="Heading1">
    <w:name w:val="heading 1"/>
    <w:basedOn w:val="Normal"/>
    <w:next w:val="Normal"/>
    <w:link w:val="Heading1Char"/>
    <w:autoRedefine/>
    <w:uiPriority w:val="9"/>
    <w:qFormat/>
    <w:rsid w:val="00DA6E82"/>
    <w:pPr>
      <w:spacing w:after="0"/>
      <w:jc w:val="center"/>
      <w:outlineLvl w:val="0"/>
    </w:pPr>
    <w:rPr>
      <w:b/>
      <w:bCs/>
      <w:sz w:val="28"/>
      <w:szCs w:val="28"/>
    </w:rPr>
  </w:style>
  <w:style w:type="paragraph" w:styleId="Heading2">
    <w:name w:val="heading 2"/>
    <w:basedOn w:val="Normal"/>
    <w:next w:val="Normal"/>
    <w:link w:val="Heading2Char"/>
    <w:autoRedefine/>
    <w:uiPriority w:val="9"/>
    <w:unhideWhenUsed/>
    <w:qFormat/>
    <w:rsid w:val="00140AD3"/>
    <w:pPr>
      <w:keepNext/>
      <w:keepLines/>
      <w:spacing w:after="240" w:line="240" w:lineRule="auto"/>
      <w:jc w:val="left"/>
      <w:outlineLvl w:val="1"/>
    </w:pPr>
    <w:rPr>
      <w:rFonts w:eastAsiaTheme="majorEastAsia" w:cstheme="majorBidi"/>
      <w:bCs/>
      <w:szCs w:val="22"/>
    </w:rPr>
  </w:style>
  <w:style w:type="paragraph" w:styleId="Heading3">
    <w:name w:val="heading 3"/>
    <w:basedOn w:val="Normal"/>
    <w:next w:val="Normal"/>
    <w:link w:val="Heading3Char"/>
    <w:uiPriority w:val="9"/>
    <w:semiHidden/>
    <w:unhideWhenUsed/>
    <w:qFormat/>
    <w:rsid w:val="00957BF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3FA4"/>
    <w:pPr>
      <w:tabs>
        <w:tab w:val="center" w:pos="4320"/>
        <w:tab w:val="right" w:pos="8640"/>
      </w:tabs>
    </w:pPr>
  </w:style>
  <w:style w:type="paragraph" w:styleId="Footer">
    <w:name w:val="footer"/>
    <w:basedOn w:val="Normal"/>
    <w:link w:val="FooterChar"/>
    <w:uiPriority w:val="99"/>
    <w:rsid w:val="00873FA4"/>
    <w:pPr>
      <w:tabs>
        <w:tab w:val="center" w:pos="4320"/>
        <w:tab w:val="right" w:pos="8640"/>
      </w:tabs>
    </w:pPr>
  </w:style>
  <w:style w:type="paragraph" w:styleId="BalloonText">
    <w:name w:val="Balloon Text"/>
    <w:basedOn w:val="Normal"/>
    <w:semiHidden/>
    <w:rsid w:val="00873FA4"/>
    <w:rPr>
      <w:rFonts w:ascii="Lucida Grande" w:hAnsi="Lucida Grande"/>
      <w:sz w:val="18"/>
      <w:szCs w:val="18"/>
    </w:rPr>
  </w:style>
  <w:style w:type="character" w:styleId="PageNumber">
    <w:name w:val="page number"/>
    <w:basedOn w:val="DefaultParagraphFont"/>
    <w:rsid w:val="00873FA4"/>
  </w:style>
  <w:style w:type="paragraph" w:styleId="FootnoteText">
    <w:name w:val="footnote text"/>
    <w:basedOn w:val="Normal"/>
    <w:semiHidden/>
    <w:rsid w:val="00873FA4"/>
  </w:style>
  <w:style w:type="character" w:styleId="FootnoteReference">
    <w:name w:val="footnote reference"/>
    <w:basedOn w:val="DefaultParagraphFont"/>
    <w:semiHidden/>
    <w:rsid w:val="00873FA4"/>
    <w:rPr>
      <w:vertAlign w:val="superscript"/>
    </w:rPr>
  </w:style>
  <w:style w:type="paragraph" w:styleId="DocumentMap">
    <w:name w:val="Document Map"/>
    <w:basedOn w:val="Normal"/>
    <w:semiHidden/>
    <w:rsid w:val="003754E8"/>
    <w:pPr>
      <w:shd w:val="clear" w:color="auto" w:fill="C6D5EC"/>
    </w:pPr>
    <w:rPr>
      <w:rFonts w:ascii="Lucida Grande" w:hAnsi="Lucida Grande"/>
    </w:rPr>
  </w:style>
  <w:style w:type="paragraph" w:styleId="EndnoteText">
    <w:name w:val="endnote text"/>
    <w:basedOn w:val="Normal"/>
    <w:link w:val="EndnoteTextChar"/>
    <w:uiPriority w:val="99"/>
    <w:semiHidden/>
    <w:unhideWhenUsed/>
    <w:rsid w:val="0060561B"/>
  </w:style>
  <w:style w:type="character" w:customStyle="1" w:styleId="EndnoteTextChar">
    <w:name w:val="Endnote Text Char"/>
    <w:basedOn w:val="DefaultParagraphFont"/>
    <w:link w:val="EndnoteText"/>
    <w:uiPriority w:val="99"/>
    <w:semiHidden/>
    <w:rsid w:val="0060561B"/>
    <w:rPr>
      <w:sz w:val="24"/>
      <w:szCs w:val="24"/>
    </w:rPr>
  </w:style>
  <w:style w:type="character" w:styleId="EndnoteReference">
    <w:name w:val="endnote reference"/>
    <w:basedOn w:val="DefaultParagraphFont"/>
    <w:uiPriority w:val="99"/>
    <w:semiHidden/>
    <w:unhideWhenUsed/>
    <w:rsid w:val="0060561B"/>
    <w:rPr>
      <w:vertAlign w:val="superscript"/>
    </w:rPr>
  </w:style>
  <w:style w:type="character" w:customStyle="1" w:styleId="FooterChar">
    <w:name w:val="Footer Char"/>
    <w:basedOn w:val="DefaultParagraphFont"/>
    <w:link w:val="Footer"/>
    <w:uiPriority w:val="99"/>
    <w:rsid w:val="00754D7B"/>
    <w:rPr>
      <w:sz w:val="24"/>
      <w:szCs w:val="24"/>
    </w:rPr>
  </w:style>
  <w:style w:type="paragraph" w:customStyle="1" w:styleId="Page">
    <w:name w:val="Page"/>
    <w:basedOn w:val="Normal"/>
    <w:link w:val="PageChar"/>
    <w:qFormat/>
    <w:rsid w:val="0011539D"/>
    <w:rPr>
      <w:rFonts w:asciiTheme="minorHAnsi" w:hAnsiTheme="minorHAnsi" w:cs="Arial"/>
      <w:b/>
      <w:szCs w:val="16"/>
    </w:rPr>
  </w:style>
  <w:style w:type="character" w:customStyle="1" w:styleId="PageChar">
    <w:name w:val="Page Char"/>
    <w:basedOn w:val="DefaultParagraphFont"/>
    <w:link w:val="Page"/>
    <w:rsid w:val="0011539D"/>
    <w:rPr>
      <w:rFonts w:asciiTheme="minorHAnsi" w:hAnsiTheme="minorHAnsi" w:cs="Arial"/>
      <w:b/>
      <w:sz w:val="22"/>
      <w:szCs w:val="16"/>
    </w:rPr>
  </w:style>
  <w:style w:type="character" w:customStyle="1" w:styleId="Heading1Char">
    <w:name w:val="Heading 1 Char"/>
    <w:basedOn w:val="DefaultParagraphFont"/>
    <w:link w:val="Heading1"/>
    <w:uiPriority w:val="9"/>
    <w:rsid w:val="00DA6E82"/>
    <w:rPr>
      <w:b/>
      <w:bCs/>
      <w:sz w:val="28"/>
      <w:szCs w:val="28"/>
    </w:rPr>
  </w:style>
  <w:style w:type="paragraph" w:styleId="Subtitle">
    <w:name w:val="Subtitle"/>
    <w:basedOn w:val="Normal"/>
    <w:next w:val="Normal"/>
    <w:link w:val="SubtitleChar"/>
    <w:uiPriority w:val="11"/>
    <w:qFormat/>
    <w:rsid w:val="009239E5"/>
    <w:pPr>
      <w:spacing w:before="120"/>
      <w:jc w:val="center"/>
    </w:pPr>
    <w:rPr>
      <w:color w:val="000000"/>
      <w:sz w:val="18"/>
      <w:szCs w:val="18"/>
    </w:rPr>
  </w:style>
  <w:style w:type="character" w:customStyle="1" w:styleId="SubtitleChar">
    <w:name w:val="Subtitle Char"/>
    <w:basedOn w:val="DefaultParagraphFont"/>
    <w:link w:val="Subtitle"/>
    <w:uiPriority w:val="11"/>
    <w:rsid w:val="009239E5"/>
    <w:rPr>
      <w:color w:val="000000"/>
      <w:sz w:val="18"/>
      <w:szCs w:val="18"/>
    </w:rPr>
  </w:style>
  <w:style w:type="paragraph" w:styleId="Title">
    <w:name w:val="Title"/>
    <w:basedOn w:val="Normal"/>
    <w:next w:val="Normal"/>
    <w:link w:val="TitleChar"/>
    <w:autoRedefine/>
    <w:uiPriority w:val="10"/>
    <w:qFormat/>
    <w:rsid w:val="00556ADC"/>
    <w:pPr>
      <w:spacing w:line="240" w:lineRule="auto"/>
      <w:jc w:val="center"/>
    </w:pPr>
    <w:rPr>
      <w:b/>
      <w:smallCaps/>
      <w:sz w:val="40"/>
      <w:szCs w:val="40"/>
    </w:rPr>
  </w:style>
  <w:style w:type="character" w:customStyle="1" w:styleId="TitleChar">
    <w:name w:val="Title Char"/>
    <w:basedOn w:val="DefaultParagraphFont"/>
    <w:link w:val="Title"/>
    <w:uiPriority w:val="10"/>
    <w:rsid w:val="00556ADC"/>
    <w:rPr>
      <w:b/>
      <w:smallCaps/>
      <w:sz w:val="40"/>
      <w:szCs w:val="40"/>
    </w:rPr>
  </w:style>
  <w:style w:type="paragraph" w:customStyle="1" w:styleId="Cover-Footnote">
    <w:name w:val="Cover-Footnote"/>
    <w:basedOn w:val="Normal"/>
    <w:link w:val="Cover-FootnoteChar"/>
    <w:autoRedefine/>
    <w:qFormat/>
    <w:rsid w:val="004B643D"/>
    <w:pPr>
      <w:ind w:left="709"/>
    </w:pPr>
    <w:rPr>
      <w:sz w:val="14"/>
      <w:szCs w:val="14"/>
    </w:rPr>
  </w:style>
  <w:style w:type="paragraph" w:customStyle="1" w:styleId="HeaderTitle">
    <w:name w:val="Header Title"/>
    <w:basedOn w:val="Normal"/>
    <w:link w:val="HeaderTitleChar"/>
    <w:autoRedefine/>
    <w:qFormat/>
    <w:rsid w:val="00ED0726"/>
    <w:pPr>
      <w:ind w:right="113"/>
      <w:jc w:val="right"/>
    </w:pPr>
    <w:rPr>
      <w:b/>
      <w:smallCaps/>
      <w:szCs w:val="22"/>
    </w:rPr>
  </w:style>
  <w:style w:type="character" w:customStyle="1" w:styleId="Cover-FootnoteChar">
    <w:name w:val="Cover-Footnote Char"/>
    <w:basedOn w:val="DefaultParagraphFont"/>
    <w:link w:val="Cover-Footnote"/>
    <w:rsid w:val="004B643D"/>
    <w:rPr>
      <w:sz w:val="14"/>
      <w:szCs w:val="14"/>
    </w:rPr>
  </w:style>
  <w:style w:type="paragraph" w:styleId="Bibliography">
    <w:name w:val="Bibliography"/>
    <w:basedOn w:val="Normal"/>
    <w:next w:val="Normal"/>
    <w:uiPriority w:val="70"/>
    <w:rsid w:val="00F2020F"/>
  </w:style>
  <w:style w:type="character" w:customStyle="1" w:styleId="HeaderTitleChar">
    <w:name w:val="Header Title Char"/>
    <w:basedOn w:val="DefaultParagraphFont"/>
    <w:link w:val="HeaderTitle"/>
    <w:rsid w:val="00ED0726"/>
    <w:rPr>
      <w:b/>
      <w:smallCaps/>
      <w:sz w:val="22"/>
      <w:szCs w:val="22"/>
    </w:rPr>
  </w:style>
  <w:style w:type="paragraph" w:styleId="Caption">
    <w:name w:val="caption"/>
    <w:basedOn w:val="Normal"/>
    <w:next w:val="Normal"/>
    <w:autoRedefine/>
    <w:uiPriority w:val="35"/>
    <w:unhideWhenUsed/>
    <w:qFormat/>
    <w:rsid w:val="006548E7"/>
    <w:pPr>
      <w:spacing w:after="0" w:line="240" w:lineRule="auto"/>
      <w:jc w:val="center"/>
    </w:pPr>
    <w:rPr>
      <w:b/>
      <w:bCs/>
      <w:sz w:val="18"/>
      <w:szCs w:val="18"/>
    </w:rPr>
  </w:style>
  <w:style w:type="character" w:customStyle="1" w:styleId="Heading2Char">
    <w:name w:val="Heading 2 Char"/>
    <w:basedOn w:val="DefaultParagraphFont"/>
    <w:link w:val="Heading2"/>
    <w:uiPriority w:val="9"/>
    <w:rsid w:val="00140AD3"/>
    <w:rPr>
      <w:rFonts w:eastAsiaTheme="majorEastAsia" w:cstheme="majorBidi"/>
      <w:bCs/>
      <w:sz w:val="22"/>
      <w:szCs w:val="22"/>
    </w:rPr>
  </w:style>
  <w:style w:type="paragraph" w:styleId="ListParagraph">
    <w:name w:val="List Paragraph"/>
    <w:basedOn w:val="Normal"/>
    <w:uiPriority w:val="34"/>
    <w:qFormat/>
    <w:rsid w:val="00B569B4"/>
    <w:pPr>
      <w:ind w:left="720"/>
      <w:contextualSpacing/>
    </w:pPr>
  </w:style>
  <w:style w:type="table" w:styleId="TableGrid">
    <w:name w:val="Table Grid"/>
    <w:basedOn w:val="TableNormal"/>
    <w:uiPriority w:val="59"/>
    <w:rsid w:val="00D46B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676D8"/>
    <w:rPr>
      <w:rFonts w:ascii="Calibri" w:eastAsia="Calibri" w:hAnsi="Calibri"/>
      <w:sz w:val="22"/>
      <w:szCs w:val="22"/>
    </w:rPr>
  </w:style>
  <w:style w:type="character" w:styleId="CommentReference">
    <w:name w:val="annotation reference"/>
    <w:basedOn w:val="DefaultParagraphFont"/>
    <w:uiPriority w:val="99"/>
    <w:semiHidden/>
    <w:unhideWhenUsed/>
    <w:rsid w:val="00D7444B"/>
    <w:rPr>
      <w:sz w:val="16"/>
      <w:szCs w:val="16"/>
    </w:rPr>
  </w:style>
  <w:style w:type="paragraph" w:styleId="CommentText">
    <w:name w:val="annotation text"/>
    <w:basedOn w:val="Normal"/>
    <w:link w:val="CommentTextChar"/>
    <w:uiPriority w:val="99"/>
    <w:semiHidden/>
    <w:unhideWhenUsed/>
    <w:rsid w:val="00D7444B"/>
    <w:pPr>
      <w:spacing w:line="240" w:lineRule="auto"/>
    </w:pPr>
    <w:rPr>
      <w:szCs w:val="20"/>
    </w:rPr>
  </w:style>
  <w:style w:type="character" w:customStyle="1" w:styleId="CommentTextChar">
    <w:name w:val="Comment Text Char"/>
    <w:basedOn w:val="DefaultParagraphFont"/>
    <w:link w:val="CommentText"/>
    <w:uiPriority w:val="99"/>
    <w:semiHidden/>
    <w:rsid w:val="00D7444B"/>
  </w:style>
  <w:style w:type="paragraph" w:styleId="CommentSubject">
    <w:name w:val="annotation subject"/>
    <w:basedOn w:val="CommentText"/>
    <w:next w:val="CommentText"/>
    <w:link w:val="CommentSubjectChar"/>
    <w:uiPriority w:val="99"/>
    <w:semiHidden/>
    <w:unhideWhenUsed/>
    <w:rsid w:val="00D7444B"/>
    <w:rPr>
      <w:b/>
      <w:bCs/>
    </w:rPr>
  </w:style>
  <w:style w:type="character" w:customStyle="1" w:styleId="CommentSubjectChar">
    <w:name w:val="Comment Subject Char"/>
    <w:basedOn w:val="CommentTextChar"/>
    <w:link w:val="CommentSubject"/>
    <w:uiPriority w:val="99"/>
    <w:semiHidden/>
    <w:rsid w:val="00D7444B"/>
    <w:rPr>
      <w:b/>
      <w:bCs/>
    </w:rPr>
  </w:style>
  <w:style w:type="character" w:styleId="Emphasis">
    <w:name w:val="Emphasis"/>
    <w:basedOn w:val="DefaultParagraphFont"/>
    <w:uiPriority w:val="20"/>
    <w:qFormat/>
    <w:rsid w:val="0011539D"/>
    <w:rPr>
      <w:rFonts w:asciiTheme="minorHAnsi" w:hAnsiTheme="minorHAnsi"/>
      <w:iCs/>
      <w:sz w:val="16"/>
    </w:rPr>
  </w:style>
  <w:style w:type="character" w:styleId="Strong">
    <w:name w:val="Strong"/>
    <w:uiPriority w:val="22"/>
    <w:qFormat/>
    <w:rsid w:val="004D7BEB"/>
    <w:rPr>
      <w:rFonts w:ascii="Times New Roman" w:hAnsi="Times New Roman"/>
      <w:b/>
      <w:bCs/>
      <w:sz w:val="22"/>
    </w:rPr>
  </w:style>
  <w:style w:type="character" w:styleId="BookTitle">
    <w:name w:val="Book Title"/>
    <w:basedOn w:val="DefaultParagraphFont"/>
    <w:uiPriority w:val="69"/>
    <w:qFormat/>
    <w:rsid w:val="00D8055E"/>
    <w:rPr>
      <w:rFonts w:ascii="Times New Roman" w:hAnsi="Times New Roman"/>
      <w:b/>
      <w:bCs/>
      <w:smallCaps/>
      <w:spacing w:val="5"/>
      <w:sz w:val="20"/>
    </w:rPr>
  </w:style>
  <w:style w:type="paragraph" w:styleId="Quote">
    <w:name w:val="Quote"/>
    <w:basedOn w:val="Normal"/>
    <w:next w:val="Normal"/>
    <w:link w:val="QuoteChar"/>
    <w:uiPriority w:val="73"/>
    <w:qFormat/>
    <w:rsid w:val="00D8055E"/>
    <w:rPr>
      <w:b/>
      <w:iCs/>
      <w:color w:val="000000" w:themeColor="text1"/>
    </w:rPr>
  </w:style>
  <w:style w:type="character" w:customStyle="1" w:styleId="QuoteChar">
    <w:name w:val="Quote Char"/>
    <w:basedOn w:val="DefaultParagraphFont"/>
    <w:link w:val="Quote"/>
    <w:uiPriority w:val="73"/>
    <w:rsid w:val="00D8055E"/>
    <w:rPr>
      <w:b/>
      <w:iCs/>
      <w:color w:val="000000" w:themeColor="text1"/>
      <w:sz w:val="22"/>
      <w:szCs w:val="24"/>
    </w:rPr>
  </w:style>
  <w:style w:type="character" w:styleId="Hyperlink">
    <w:name w:val="Hyperlink"/>
    <w:basedOn w:val="DefaultParagraphFont"/>
    <w:uiPriority w:val="99"/>
    <w:unhideWhenUsed/>
    <w:rsid w:val="007920ED"/>
    <w:rPr>
      <w:color w:val="0000FF"/>
      <w:u w:val="single"/>
    </w:rPr>
  </w:style>
  <w:style w:type="character" w:customStyle="1" w:styleId="apple-style-span">
    <w:name w:val="apple-style-span"/>
    <w:basedOn w:val="DefaultParagraphFont"/>
    <w:rsid w:val="008A79A8"/>
  </w:style>
  <w:style w:type="character" w:customStyle="1" w:styleId="apple-converted-space">
    <w:name w:val="apple-converted-space"/>
    <w:basedOn w:val="DefaultParagraphFont"/>
    <w:rsid w:val="008A79A8"/>
  </w:style>
  <w:style w:type="character" w:customStyle="1" w:styleId="HeaderChar">
    <w:name w:val="Header Char"/>
    <w:basedOn w:val="DefaultParagraphFont"/>
    <w:link w:val="Header"/>
    <w:rsid w:val="005D045A"/>
    <w:rPr>
      <w:sz w:val="22"/>
      <w:szCs w:val="24"/>
    </w:rPr>
  </w:style>
  <w:style w:type="paragraph" w:styleId="NormalWeb">
    <w:name w:val="Normal (Web)"/>
    <w:basedOn w:val="Normal"/>
    <w:uiPriority w:val="99"/>
    <w:semiHidden/>
    <w:unhideWhenUsed/>
    <w:rsid w:val="009C2452"/>
    <w:pPr>
      <w:spacing w:before="100" w:beforeAutospacing="1" w:after="100" w:afterAutospacing="1" w:line="240" w:lineRule="auto"/>
      <w:jc w:val="left"/>
    </w:pPr>
    <w:rPr>
      <w:sz w:val="24"/>
    </w:rPr>
  </w:style>
  <w:style w:type="character" w:customStyle="1" w:styleId="Heading3Char">
    <w:name w:val="Heading 3 Char"/>
    <w:basedOn w:val="DefaultParagraphFont"/>
    <w:link w:val="Heading3"/>
    <w:uiPriority w:val="9"/>
    <w:semiHidden/>
    <w:rsid w:val="00957BF1"/>
    <w:rPr>
      <w:rFonts w:asciiTheme="majorHAnsi" w:eastAsiaTheme="majorEastAsia" w:hAnsiTheme="majorHAnsi" w:cstheme="majorBidi"/>
      <w:b/>
      <w:bCs/>
      <w:color w:val="4F81BD" w:themeColor="accent1"/>
      <w:sz w:val="22"/>
      <w:szCs w:val="24"/>
    </w:rPr>
  </w:style>
  <w:style w:type="character" w:customStyle="1" w:styleId="mw-headline">
    <w:name w:val="mw-headline"/>
    <w:basedOn w:val="DefaultParagraphFont"/>
    <w:rsid w:val="00957BF1"/>
  </w:style>
  <w:style w:type="character" w:customStyle="1" w:styleId="editsection">
    <w:name w:val="editsection"/>
    <w:basedOn w:val="DefaultParagraphFont"/>
    <w:rsid w:val="00957BF1"/>
  </w:style>
</w:styles>
</file>

<file path=word/webSettings.xml><?xml version="1.0" encoding="utf-8"?>
<w:webSettings xmlns:r="http://schemas.openxmlformats.org/officeDocument/2006/relationships" xmlns:w="http://schemas.openxmlformats.org/wordprocessingml/2006/main">
  <w:divs>
    <w:div w:id="209729082">
      <w:bodyDiv w:val="1"/>
      <w:marLeft w:val="0"/>
      <w:marRight w:val="0"/>
      <w:marTop w:val="0"/>
      <w:marBottom w:val="0"/>
      <w:divBdr>
        <w:top w:val="none" w:sz="0" w:space="0" w:color="auto"/>
        <w:left w:val="none" w:sz="0" w:space="0" w:color="auto"/>
        <w:bottom w:val="none" w:sz="0" w:space="0" w:color="auto"/>
        <w:right w:val="none" w:sz="0" w:space="0" w:color="auto"/>
      </w:divBdr>
    </w:div>
    <w:div w:id="464279310">
      <w:bodyDiv w:val="1"/>
      <w:marLeft w:val="0"/>
      <w:marRight w:val="0"/>
      <w:marTop w:val="0"/>
      <w:marBottom w:val="0"/>
      <w:divBdr>
        <w:top w:val="none" w:sz="0" w:space="0" w:color="auto"/>
        <w:left w:val="none" w:sz="0" w:space="0" w:color="auto"/>
        <w:bottom w:val="none" w:sz="0" w:space="0" w:color="auto"/>
        <w:right w:val="none" w:sz="0" w:space="0" w:color="auto"/>
      </w:divBdr>
    </w:div>
    <w:div w:id="1187912396">
      <w:bodyDiv w:val="1"/>
      <w:marLeft w:val="0"/>
      <w:marRight w:val="0"/>
      <w:marTop w:val="0"/>
      <w:marBottom w:val="0"/>
      <w:divBdr>
        <w:top w:val="none" w:sz="0" w:space="0" w:color="auto"/>
        <w:left w:val="none" w:sz="0" w:space="0" w:color="auto"/>
        <w:bottom w:val="none" w:sz="0" w:space="0" w:color="auto"/>
        <w:right w:val="none" w:sz="0" w:space="0" w:color="auto"/>
      </w:divBdr>
    </w:div>
    <w:div w:id="1507597691">
      <w:bodyDiv w:val="1"/>
      <w:marLeft w:val="0"/>
      <w:marRight w:val="0"/>
      <w:marTop w:val="0"/>
      <w:marBottom w:val="0"/>
      <w:divBdr>
        <w:top w:val="none" w:sz="0" w:space="0" w:color="auto"/>
        <w:left w:val="none" w:sz="0" w:space="0" w:color="auto"/>
        <w:bottom w:val="none" w:sz="0" w:space="0" w:color="auto"/>
        <w:right w:val="none" w:sz="0" w:space="0" w:color="auto"/>
      </w:divBdr>
    </w:div>
    <w:div w:id="1591885984">
      <w:bodyDiv w:val="1"/>
      <w:marLeft w:val="0"/>
      <w:marRight w:val="0"/>
      <w:marTop w:val="0"/>
      <w:marBottom w:val="0"/>
      <w:divBdr>
        <w:top w:val="none" w:sz="0" w:space="0" w:color="auto"/>
        <w:left w:val="none" w:sz="0" w:space="0" w:color="auto"/>
        <w:bottom w:val="none" w:sz="0" w:space="0" w:color="auto"/>
        <w:right w:val="none" w:sz="0" w:space="0" w:color="auto"/>
      </w:divBdr>
    </w:div>
    <w:div w:id="1762994482">
      <w:bodyDiv w:val="1"/>
      <w:marLeft w:val="0"/>
      <w:marRight w:val="0"/>
      <w:marTop w:val="0"/>
      <w:marBottom w:val="0"/>
      <w:divBdr>
        <w:top w:val="none" w:sz="0" w:space="0" w:color="auto"/>
        <w:left w:val="none" w:sz="0" w:space="0" w:color="auto"/>
        <w:bottom w:val="none" w:sz="0" w:space="0" w:color="auto"/>
        <w:right w:val="none" w:sz="0" w:space="0" w:color="auto"/>
      </w:divBdr>
    </w:div>
    <w:div w:id="1898277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oftware_development_process"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wikipedia.org/wiki/Software_development_process"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Abo09</b:Tag>
    <b:SourceType>InternetSite</b:SourceType>
    <b:Guid>{426296E8-2BEC-46FF-89B9-129559D611B9}</b:Guid>
    <b:LCID>0</b:LCID>
    <b:Title>About Us: CanmetENERGY</b:Title>
    <b:Year>2009</b:Year>
    <b:InternetSiteTitle>Natural Resources Canada</b:InternetSiteTitle>
    <b:Month>March</b:Month>
    <b:Day>26</b:Day>
    <b:YearAccessed>2010</b:YearAccessed>
    <b:MonthAccessed>May</b:MonthAccessed>
    <b:DayAccessed>18</b:DayAccessed>
    <b:URL>http://canmetenergy-canmetenergie.nrcan-rncan.gc.ca/eng/about_us.html</b:URL>
    <b:RefOrder>2</b:RefOrder>
  </b:Source>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5C128D3E-DA88-4A07-B5FF-43B23A11A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748</Words>
  <Characters>4269</Characters>
  <Application>Microsoft Office Word</Application>
  <DocSecurity>0</DocSecurity>
  <Lines>35</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Intro page</vt:lpstr>
      <vt:lpstr/>
    </vt:vector>
  </TitlesOfParts>
  <Company>University of Waterloo</Company>
  <LinksUpToDate>false</LinksUpToDate>
  <CharactersWithSpaces>5007</CharactersWithSpaces>
  <SharedDoc>false</SharedDoc>
  <HyperlinkBase/>
  <HLinks>
    <vt:vector size="12" baseType="variant">
      <vt:variant>
        <vt:i4>6029391</vt:i4>
      </vt:variant>
      <vt:variant>
        <vt:i4>-1</vt:i4>
      </vt:variant>
      <vt:variant>
        <vt:i4>2055</vt:i4>
      </vt:variant>
      <vt:variant>
        <vt:i4>1</vt:i4>
      </vt:variant>
      <vt:variant>
        <vt:lpwstr>Content_pageVR2</vt:lpwstr>
      </vt:variant>
      <vt:variant>
        <vt:lpwstr/>
      </vt:variant>
      <vt:variant>
        <vt:i4>3473440</vt:i4>
      </vt:variant>
      <vt:variant>
        <vt:i4>-1</vt:i4>
      </vt:variant>
      <vt:variant>
        <vt:i4>2061</vt:i4>
      </vt:variant>
      <vt:variant>
        <vt:i4>1</vt:i4>
      </vt:variant>
      <vt:variant>
        <vt:lpwstr>Intro_pageVR3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 page</dc:title>
  <dc:creator>Graphics Support</dc:creator>
  <cp:lastModifiedBy>dave</cp:lastModifiedBy>
  <cp:revision>7</cp:revision>
  <cp:lastPrinted>2010-05-26T20:32:00Z</cp:lastPrinted>
  <dcterms:created xsi:type="dcterms:W3CDTF">2010-09-03T20:03:00Z</dcterms:created>
  <dcterms:modified xsi:type="dcterms:W3CDTF">2010-09-09T14:41:00Z</dcterms:modified>
</cp:coreProperties>
</file>